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D1D97" w14:textId="4400E7DE" w:rsidR="00E17636" w:rsidRPr="00B405FE" w:rsidRDefault="00E17636" w:rsidP="00E17636">
      <w:pPr>
        <w:pStyle w:val="HeaderTab"/>
        <w:tabs>
          <w:tab w:val="clear" w:pos="10800"/>
          <w:tab w:val="right" w:pos="9360"/>
        </w:tabs>
        <w:spacing w:before="0" w:after="240"/>
        <w:rPr>
          <w:rFonts w:ascii="Aptos" w:hAnsi="Aptos"/>
          <w:spacing w:val="0"/>
          <w:szCs w:val="40"/>
        </w:rPr>
      </w:pPr>
      <w:r w:rsidRPr="00B405FE">
        <w:rPr>
          <w:rFonts w:ascii="Aptos" w:hAnsi="Aptos"/>
          <w:noProof/>
          <w:spacing w:val="0"/>
          <w:szCs w:val="40"/>
        </w:rPr>
        <w:t xml:space="preserve">SCHEDULE A </w:t>
      </w:r>
      <w:r w:rsidR="00612705" w:rsidRPr="00B405FE">
        <w:rPr>
          <w:rFonts w:ascii="Aptos" w:hAnsi="Aptos"/>
          <w:noProof/>
          <w:spacing w:val="0"/>
          <w:szCs w:val="40"/>
        </w:rPr>
        <w:t xml:space="preserve">- </w:t>
      </w:r>
      <w:r w:rsidRPr="00B405FE">
        <w:rPr>
          <w:rFonts w:ascii="Aptos" w:hAnsi="Aptos"/>
          <w:noProof/>
          <w:spacing w:val="0"/>
          <w:szCs w:val="40"/>
        </w:rPr>
        <w:t>STATEMENT OF WORK</w:t>
      </w:r>
    </w:p>
    <w:p w14:paraId="35851C92" w14:textId="40C3ABE1" w:rsidR="00E17636" w:rsidRPr="00B405FE" w:rsidRDefault="00E17636" w:rsidP="00E17636">
      <w:pPr>
        <w:spacing w:after="120"/>
        <w:jc w:val="center"/>
        <w:rPr>
          <w:rFonts w:ascii="Aptos" w:hAnsi="Aptos" w:cs="Arial"/>
          <w:sz w:val="22"/>
        </w:rPr>
      </w:pPr>
      <w:r w:rsidRPr="00B405FE">
        <w:rPr>
          <w:rFonts w:ascii="Aptos" w:hAnsi="Aptos" w:cs="Arial"/>
          <w:b/>
          <w:bCs/>
          <w:sz w:val="22"/>
        </w:rPr>
        <w:t>Request for Proposal No.</w:t>
      </w:r>
      <w:r w:rsidR="00636420" w:rsidRPr="00B405FE">
        <w:rPr>
          <w:rFonts w:ascii="Aptos" w:hAnsi="Aptos" w:cs="Arial"/>
          <w:b/>
          <w:bCs/>
          <w:sz w:val="22"/>
        </w:rPr>
        <w:t xml:space="preserve"> </w:t>
      </w:r>
      <w:r w:rsidR="00922330" w:rsidRPr="00B405FE">
        <w:rPr>
          <w:rFonts w:ascii="Aptos" w:hAnsi="Aptos" w:cs="Arial"/>
          <w:b/>
          <w:bCs/>
          <w:sz w:val="22"/>
        </w:rPr>
        <w:t>260000000882</w:t>
      </w:r>
    </w:p>
    <w:p w14:paraId="5FA42D2A" w14:textId="5DEF8A06" w:rsidR="0013637A" w:rsidRPr="00B405FE" w:rsidRDefault="0013637A" w:rsidP="23D5B4D6">
      <w:pPr>
        <w:spacing w:before="120" w:after="0"/>
        <w:jc w:val="center"/>
        <w:rPr>
          <w:rFonts w:ascii="Aptos" w:hAnsi="Aptos" w:cs="Arial"/>
          <w:b/>
          <w:bCs/>
          <w:sz w:val="22"/>
        </w:rPr>
      </w:pPr>
      <w:bookmarkStart w:id="0" w:name="_Hlk53656137"/>
      <w:r w:rsidRPr="00B405FE">
        <w:rPr>
          <w:rFonts w:ascii="Aptos" w:hAnsi="Aptos" w:cs="Arial"/>
          <w:b/>
          <w:bCs/>
          <w:sz w:val="22"/>
        </w:rPr>
        <w:t>Michigan State Lottery (MSL) Advertising Services</w:t>
      </w:r>
    </w:p>
    <w:p w14:paraId="4E1E3155" w14:textId="465FAE07" w:rsidR="00E17636" w:rsidRPr="00B405FE" w:rsidRDefault="00E17636" w:rsidP="00E17636">
      <w:pPr>
        <w:spacing w:before="120" w:after="0"/>
        <w:rPr>
          <w:rFonts w:ascii="Aptos" w:hAnsi="Aptos" w:cs="Arial"/>
          <w:sz w:val="22"/>
        </w:rPr>
      </w:pPr>
      <w:r w:rsidRPr="00B405FE">
        <w:rPr>
          <w:rFonts w:ascii="Aptos" w:hAnsi="Aptos" w:cs="Arial"/>
          <w:sz w:val="22"/>
        </w:rPr>
        <w:t>This schedule identifies the anticipated requirements of any Contract resulting from this RFP. The term “Contractor” in this document refers to a bidder responding to this RFP,</w:t>
      </w:r>
      <w:r w:rsidRPr="00B405FE">
        <w:rPr>
          <w:rFonts w:ascii="Aptos" w:eastAsia="Calibri" w:hAnsi="Aptos" w:cs="Arial"/>
          <w:sz w:val="22"/>
        </w:rPr>
        <w:t xml:space="preserve"> </w:t>
      </w:r>
      <w:r w:rsidRPr="00B405FE">
        <w:rPr>
          <w:rFonts w:ascii="Aptos" w:hAnsi="Aptos" w:cs="Arial"/>
          <w:sz w:val="22"/>
        </w:rPr>
        <w:t>as well as the Contractor who is awarded the contract. The term “Bidder” is used to identify where specific responses to the RFP are required.</w:t>
      </w:r>
    </w:p>
    <w:bookmarkEnd w:id="0"/>
    <w:p w14:paraId="77576164" w14:textId="77777777" w:rsidR="00E17636" w:rsidRPr="00B405FE" w:rsidRDefault="00E17636" w:rsidP="00E17636">
      <w:pPr>
        <w:spacing w:before="120" w:after="120"/>
        <w:rPr>
          <w:rFonts w:ascii="Aptos" w:hAnsi="Aptos" w:cs="Arial"/>
          <w:bCs/>
          <w:iCs/>
          <w:sz w:val="22"/>
        </w:rPr>
      </w:pPr>
      <w:r w:rsidRPr="00B405FE">
        <w:rPr>
          <w:rFonts w:ascii="Aptos" w:hAnsi="Aptos" w:cs="Arial"/>
          <w:bCs/>
          <w:iCs/>
          <w:sz w:val="22"/>
        </w:rPr>
        <w:t xml:space="preserve">The Contractor must respond to each requirement or question and explain how it will fulfill each requirement. Attach any supplemental information and </w:t>
      </w:r>
      <w:proofErr w:type="gramStart"/>
      <w:r w:rsidRPr="00B405FE">
        <w:rPr>
          <w:rFonts w:ascii="Aptos" w:hAnsi="Aptos" w:cs="Arial"/>
          <w:bCs/>
          <w:iCs/>
          <w:sz w:val="22"/>
        </w:rPr>
        <w:t>appropriately</w:t>
      </w:r>
      <w:proofErr w:type="gramEnd"/>
      <w:r w:rsidRPr="00B405FE">
        <w:rPr>
          <w:rFonts w:ascii="Aptos" w:hAnsi="Aptos" w:cs="Arial"/>
          <w:bCs/>
          <w:iCs/>
          <w:sz w:val="22"/>
        </w:rPr>
        <w:t xml:space="preserve"> reference within your response.</w:t>
      </w:r>
    </w:p>
    <w:p w14:paraId="6E403F86" w14:textId="77777777" w:rsidR="00E17636" w:rsidRPr="00B405FE" w:rsidRDefault="00E17636" w:rsidP="00E17636">
      <w:pPr>
        <w:spacing w:after="120"/>
        <w:rPr>
          <w:rFonts w:ascii="Aptos" w:hAnsi="Aptos" w:cs="Arial"/>
          <w:b/>
          <w:sz w:val="22"/>
        </w:rPr>
      </w:pPr>
      <w:r w:rsidRPr="00B405FE">
        <w:rPr>
          <w:rFonts w:ascii="Aptos" w:hAnsi="Aptos" w:cs="Arial"/>
          <w:b/>
          <w:sz w:val="22"/>
          <w:shd w:val="clear" w:color="auto" w:fill="FFFFCC"/>
        </w:rPr>
        <w:t>IMPORTANT NOTE TO CONTRACTORS/BIDDERS</w:t>
      </w:r>
      <w:r w:rsidRPr="00B405FE">
        <w:rPr>
          <w:rFonts w:ascii="Aptos" w:hAnsi="Aptos" w:cs="Arial"/>
          <w:b/>
          <w:sz w:val="22"/>
        </w:rPr>
        <w:t>: There are specific requirements for which acceptance must be simply acknowledged through a checkbox(es), and others that require further explanation. Click the appropriate checkbox and complete the entries as appropriate.</w:t>
      </w:r>
    </w:p>
    <w:p w14:paraId="5B3717DA" w14:textId="77777777" w:rsidR="00E17636" w:rsidRPr="00B405FE" w:rsidRDefault="00E17636" w:rsidP="00E17636">
      <w:pPr>
        <w:spacing w:after="120"/>
        <w:rPr>
          <w:rFonts w:ascii="Aptos" w:hAnsi="Aptos" w:cs="Arial"/>
          <w:b/>
          <w:sz w:val="22"/>
        </w:rPr>
      </w:pPr>
      <w:r w:rsidRPr="00B405FE">
        <w:rPr>
          <w:rFonts w:ascii="Aptos" w:hAnsi="Aptos" w:cs="Arial"/>
          <w:b/>
          <w:sz w:val="22"/>
        </w:rPr>
        <w:t>BACKGROUND</w:t>
      </w:r>
    </w:p>
    <w:p w14:paraId="1AA5CFBB" w14:textId="5627B36E" w:rsidR="000153B1" w:rsidRPr="00B405FE" w:rsidRDefault="2D22B155" w:rsidP="23D5B4D6">
      <w:pPr>
        <w:pStyle w:val="BodyTextIndent"/>
        <w:ind w:left="0"/>
        <w:rPr>
          <w:rFonts w:ascii="Aptos" w:hAnsi="Aptos"/>
          <w:sz w:val="22"/>
        </w:rPr>
      </w:pPr>
      <w:r w:rsidRPr="00B405FE">
        <w:rPr>
          <w:rFonts w:ascii="Aptos" w:hAnsi="Aptos"/>
          <w:sz w:val="22"/>
        </w:rPr>
        <w:t xml:space="preserve"> The Lottery is a major revenue producer for the State of Michigan with headquarters located in Lansing, Michigan. Lottery’s statutory mandate is to maximize net revenues for the State consistent with the general welfare of the people. The Lottery provides quality entertainment to the public </w:t>
      </w:r>
      <w:proofErr w:type="gramStart"/>
      <w:r w:rsidRPr="00B405FE">
        <w:rPr>
          <w:rFonts w:ascii="Aptos" w:hAnsi="Aptos"/>
          <w:sz w:val="22"/>
        </w:rPr>
        <w:t>consistent</w:t>
      </w:r>
      <w:proofErr w:type="gramEnd"/>
      <w:r w:rsidRPr="00B405FE">
        <w:rPr>
          <w:rFonts w:ascii="Aptos" w:hAnsi="Aptos"/>
          <w:sz w:val="22"/>
        </w:rPr>
        <w:t xml:space="preserve"> with statutory mandates and maintains its integrity by projecting a positive image. Under the statutory mandate, the Lottery oversees games of chance such as instant games, pull-tab games, draw games, and online games. Current Lottery games offered, and related information can be found on the Lottery’s website at </w:t>
      </w:r>
      <w:hyperlink r:id="rId11" w:history="1">
        <w:r w:rsidRPr="00B405FE">
          <w:rPr>
            <w:rFonts w:ascii="Aptos" w:hAnsi="Aptos"/>
            <w:sz w:val="22"/>
          </w:rPr>
          <w:t>www.michiganlottery.com</w:t>
        </w:r>
      </w:hyperlink>
      <w:r w:rsidRPr="00B405FE">
        <w:rPr>
          <w:rFonts w:ascii="Aptos" w:hAnsi="Aptos"/>
          <w:sz w:val="22"/>
        </w:rPr>
        <w:t>.</w:t>
      </w:r>
    </w:p>
    <w:p w14:paraId="2878BF13" w14:textId="6F2D2B3F" w:rsidR="2D22B155" w:rsidRPr="00B405FE" w:rsidRDefault="2D22B155" w:rsidP="000D0271">
      <w:pPr>
        <w:pStyle w:val="BodyTextIndent"/>
        <w:ind w:left="0"/>
        <w:rPr>
          <w:rFonts w:ascii="Aptos" w:hAnsi="Aptos"/>
          <w:sz w:val="22"/>
        </w:rPr>
      </w:pPr>
      <w:r w:rsidRPr="00B405FE">
        <w:rPr>
          <w:rFonts w:ascii="Aptos" w:hAnsi="Aptos"/>
          <w:sz w:val="22"/>
        </w:rPr>
        <w:t>Note the Following:</w:t>
      </w:r>
    </w:p>
    <w:p w14:paraId="0E18B5A6" w14:textId="09DF98A3" w:rsidR="2D22B155" w:rsidRPr="00B405FE" w:rsidRDefault="2D22B155" w:rsidP="00016011">
      <w:pPr>
        <w:pStyle w:val="BodyTextIndent"/>
        <w:numPr>
          <w:ilvl w:val="0"/>
          <w:numId w:val="82"/>
        </w:numPr>
        <w:rPr>
          <w:rFonts w:ascii="Aptos" w:hAnsi="Aptos"/>
          <w:sz w:val="22"/>
        </w:rPr>
      </w:pPr>
      <w:r w:rsidRPr="00B405FE">
        <w:rPr>
          <w:rFonts w:ascii="Aptos" w:hAnsi="Aptos"/>
          <w:sz w:val="22"/>
        </w:rPr>
        <w:t>The State’s Fiscal Year (FY) runs from October 1 – September 30.</w:t>
      </w:r>
    </w:p>
    <w:p w14:paraId="73119941" w14:textId="068B5445" w:rsidR="2D22B155" w:rsidRPr="00B405FE" w:rsidRDefault="2D22B155" w:rsidP="00016011">
      <w:pPr>
        <w:pStyle w:val="BodyTextIndent"/>
        <w:numPr>
          <w:ilvl w:val="0"/>
          <w:numId w:val="82"/>
        </w:numPr>
        <w:rPr>
          <w:rFonts w:ascii="Aptos" w:hAnsi="Aptos"/>
          <w:sz w:val="22"/>
        </w:rPr>
      </w:pPr>
      <w:r w:rsidRPr="00B405FE">
        <w:rPr>
          <w:rFonts w:ascii="Aptos" w:hAnsi="Aptos"/>
          <w:sz w:val="22"/>
        </w:rPr>
        <w:t>Lottery’s Advertising budget for each FY is subject to annual appropriation by the State’s Legislature.</w:t>
      </w:r>
    </w:p>
    <w:p w14:paraId="33E9C79E" w14:textId="048DA006" w:rsidR="2D22B155" w:rsidRPr="00B405FE" w:rsidRDefault="2D22B155" w:rsidP="00016011">
      <w:pPr>
        <w:pStyle w:val="BodyTextIndent"/>
        <w:numPr>
          <w:ilvl w:val="0"/>
          <w:numId w:val="82"/>
        </w:numPr>
        <w:rPr>
          <w:rFonts w:ascii="Aptos" w:hAnsi="Aptos"/>
          <w:sz w:val="22"/>
        </w:rPr>
      </w:pPr>
      <w:r w:rsidRPr="00B405FE">
        <w:rPr>
          <w:rFonts w:ascii="Aptos" w:hAnsi="Aptos"/>
          <w:sz w:val="22"/>
        </w:rPr>
        <w:t>Delegation of funding is at the sole determination of Lottery.</w:t>
      </w:r>
    </w:p>
    <w:p w14:paraId="09004D2D" w14:textId="2FC72FF1" w:rsidR="2D22B155" w:rsidRPr="00B405FE" w:rsidRDefault="2D22B155" w:rsidP="00016011">
      <w:pPr>
        <w:pStyle w:val="BodyTextIndent"/>
        <w:numPr>
          <w:ilvl w:val="0"/>
          <w:numId w:val="82"/>
        </w:numPr>
        <w:rPr>
          <w:rFonts w:ascii="Aptos" w:hAnsi="Aptos"/>
          <w:sz w:val="22"/>
        </w:rPr>
      </w:pPr>
      <w:r w:rsidRPr="00B405FE">
        <w:rPr>
          <w:rFonts w:ascii="Aptos" w:hAnsi="Aptos"/>
          <w:sz w:val="22"/>
        </w:rPr>
        <w:t>Estimated Contract Value:</w:t>
      </w:r>
    </w:p>
    <w:p w14:paraId="0869151A" w14:textId="657EF38B" w:rsidR="2D22B155" w:rsidRPr="00B405FE" w:rsidRDefault="2D22B155" w:rsidP="002F46B3">
      <w:pPr>
        <w:pStyle w:val="BodyTextIndent"/>
        <w:ind w:left="720"/>
        <w:rPr>
          <w:rFonts w:ascii="Aptos" w:hAnsi="Aptos"/>
          <w:sz w:val="22"/>
        </w:rPr>
      </w:pPr>
      <w:r w:rsidRPr="00B405FE">
        <w:rPr>
          <w:rFonts w:ascii="Aptos" w:hAnsi="Aptos"/>
          <w:sz w:val="22"/>
        </w:rPr>
        <w:t xml:space="preserve">Contract Base Years (3-years): </w:t>
      </w:r>
      <w:r w:rsidR="06001E8F" w:rsidRPr="00B405FE">
        <w:rPr>
          <w:rFonts w:ascii="Aptos" w:hAnsi="Aptos"/>
          <w:sz w:val="22"/>
        </w:rPr>
        <w:t>$135</w:t>
      </w:r>
      <w:r w:rsidRPr="00B405FE">
        <w:rPr>
          <w:rFonts w:ascii="Aptos" w:hAnsi="Aptos"/>
          <w:sz w:val="22"/>
        </w:rPr>
        <w:t>,000,000.00</w:t>
      </w:r>
    </w:p>
    <w:p w14:paraId="3FACE0A2" w14:textId="55A4CD02" w:rsidR="2D22B155" w:rsidRPr="00B405FE" w:rsidRDefault="2D22B155" w:rsidP="00116634">
      <w:pPr>
        <w:pStyle w:val="BodyTextIndent"/>
        <w:ind w:left="720"/>
        <w:rPr>
          <w:rFonts w:ascii="Aptos" w:hAnsi="Aptos"/>
        </w:rPr>
      </w:pPr>
      <w:r w:rsidRPr="00B405FE">
        <w:rPr>
          <w:rFonts w:ascii="Aptos" w:hAnsi="Aptos"/>
          <w:sz w:val="22"/>
        </w:rPr>
        <w:t>Option Year Renewal (</w:t>
      </w:r>
      <w:r w:rsidR="4D5E32C0" w:rsidRPr="00B405FE">
        <w:rPr>
          <w:rFonts w:ascii="Aptos" w:hAnsi="Aptos"/>
          <w:sz w:val="22"/>
        </w:rPr>
        <w:t>4</w:t>
      </w:r>
      <w:r w:rsidRPr="00B405FE">
        <w:rPr>
          <w:rFonts w:ascii="Aptos" w:hAnsi="Aptos"/>
          <w:sz w:val="22"/>
        </w:rPr>
        <w:t xml:space="preserve">, 1-year): </w:t>
      </w:r>
      <w:r w:rsidR="3869AF2C" w:rsidRPr="00B405FE">
        <w:rPr>
          <w:rFonts w:ascii="Aptos" w:hAnsi="Aptos"/>
          <w:sz w:val="22"/>
        </w:rPr>
        <w:t>$45</w:t>
      </w:r>
      <w:r w:rsidRPr="00B405FE">
        <w:rPr>
          <w:rFonts w:ascii="Aptos" w:hAnsi="Aptos"/>
          <w:sz w:val="22"/>
        </w:rPr>
        <w:t>,000,000.00/Year</w:t>
      </w:r>
    </w:p>
    <w:p w14:paraId="32BF0658" w14:textId="77777777" w:rsidR="00E17636" w:rsidRPr="00B405FE" w:rsidRDefault="00E17636" w:rsidP="00E17636">
      <w:pPr>
        <w:spacing w:after="120"/>
        <w:rPr>
          <w:rFonts w:ascii="Aptos" w:hAnsi="Aptos" w:cs="Arial"/>
          <w:b/>
          <w:bCs/>
          <w:iCs/>
          <w:color w:val="000000"/>
          <w:sz w:val="22"/>
        </w:rPr>
      </w:pPr>
      <w:r w:rsidRPr="00B405FE">
        <w:rPr>
          <w:rFonts w:ascii="Aptos" w:hAnsi="Aptos" w:cs="Arial"/>
          <w:b/>
          <w:bCs/>
          <w:iCs/>
          <w:color w:val="000000"/>
          <w:sz w:val="22"/>
        </w:rPr>
        <w:t>SCOPE</w:t>
      </w:r>
    </w:p>
    <w:p w14:paraId="169865AA" w14:textId="77777777" w:rsidR="00360381" w:rsidRPr="00B405FE" w:rsidRDefault="00360381" w:rsidP="00360381">
      <w:pPr>
        <w:spacing w:before="120" w:after="120"/>
        <w:rPr>
          <w:rFonts w:ascii="Aptos" w:eastAsia="Aptos" w:hAnsi="Aptos" w:cs="Aptos"/>
          <w:bCs/>
          <w:iCs/>
          <w:color w:val="000000"/>
          <w:sz w:val="22"/>
        </w:rPr>
      </w:pPr>
      <w:r w:rsidRPr="00B405FE">
        <w:rPr>
          <w:rFonts w:ascii="Aptos" w:eastAsia="Aptos" w:hAnsi="Aptos" w:cs="Aptos"/>
          <w:bCs/>
          <w:iCs/>
          <w:color w:val="000000"/>
          <w:sz w:val="22"/>
        </w:rPr>
        <w:t xml:space="preserve">The goal of this procurement is to obtain marketing, promotion, and advertising services which will maximize net proceeds from the sale of lottery tickets. In addition, the Lottery, as a State agency, must ensure that its advertising and promotional efforts are in good taste and serve to confirm the credibility and integrity of the Lottery.  </w:t>
      </w:r>
    </w:p>
    <w:p w14:paraId="6F80F203" w14:textId="28B953CC" w:rsidR="00360381" w:rsidRPr="00B405FE" w:rsidRDefault="00360381" w:rsidP="23D5B4D6">
      <w:pPr>
        <w:spacing w:before="120" w:after="120"/>
        <w:rPr>
          <w:rFonts w:ascii="Aptos" w:eastAsia="Aptos" w:hAnsi="Aptos" w:cs="Aptos"/>
          <w:color w:val="000000"/>
          <w:sz w:val="22"/>
        </w:rPr>
      </w:pPr>
      <w:r w:rsidRPr="00B405FE">
        <w:rPr>
          <w:rFonts w:ascii="Aptos" w:eastAsia="Aptos" w:hAnsi="Aptos" w:cs="Aptos"/>
          <w:color w:val="000000" w:themeColor="text1"/>
          <w:sz w:val="22"/>
        </w:rPr>
        <w:t xml:space="preserve">The Contractor will be responsible for supporting the marketing strategy and plan for Lottery products sold in-store (Retail) such as instant games, pull-tab games, and draw games as well as online by providing expert creative, marketing strategy and planning, media planning and buying, trafficking, production, personnel, and/or subcontractors. The Contractor will work in tandem with </w:t>
      </w:r>
      <w:r w:rsidRPr="00B405FE">
        <w:rPr>
          <w:rFonts w:ascii="Aptos" w:eastAsia="Aptos" w:hAnsi="Aptos" w:cs="Aptos"/>
          <w:color w:val="000000" w:themeColor="text1"/>
          <w:sz w:val="22"/>
        </w:rPr>
        <w:lastRenderedPageBreak/>
        <w:t>various Lottery marketing staff to assist in planning, designing, and execution of the Lottery's marketing activities.</w:t>
      </w:r>
    </w:p>
    <w:p w14:paraId="40D15354" w14:textId="77777777" w:rsidR="00360381" w:rsidRPr="00B405FE" w:rsidRDefault="00360381" w:rsidP="00360381">
      <w:pPr>
        <w:rPr>
          <w:rFonts w:ascii="Aptos" w:hAnsi="Aptos" w:cs="Arial"/>
          <w:sz w:val="22"/>
        </w:rPr>
      </w:pPr>
      <w:r w:rsidRPr="00B405FE">
        <w:rPr>
          <w:rFonts w:ascii="Aptos" w:hAnsi="Aptos" w:cs="Arial"/>
          <w:sz w:val="22"/>
        </w:rPr>
        <w:t xml:space="preserve">The distribution of marketing/advertising expenditures is subject to change depending on the Lottery's market strategies, requirements and needs during any given fiscal year. In past years, the Lottery has implemented programs involving the following strategies and activities: </w:t>
      </w:r>
    </w:p>
    <w:p w14:paraId="137CE80C"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Second chance sweepstakes</w:t>
      </w:r>
    </w:p>
    <w:p w14:paraId="39DECEE1"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New game introductions</w:t>
      </w:r>
    </w:p>
    <w:p w14:paraId="33B36242"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Coupon promotions</w:t>
      </w:r>
    </w:p>
    <w:p w14:paraId="03CD53A0"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Sports sponsorships</w:t>
      </w:r>
    </w:p>
    <w:p w14:paraId="770DC5D6"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Event activations</w:t>
      </w:r>
    </w:p>
    <w:p w14:paraId="666BA318"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Seasonal campaigns</w:t>
      </w:r>
    </w:p>
    <w:p w14:paraId="4A5CAF67"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Bonus payout promotions</w:t>
      </w:r>
    </w:p>
    <w:p w14:paraId="60C1DA88"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Game shows</w:t>
      </w:r>
    </w:p>
    <w:p w14:paraId="07E984A0" w14:textId="77777777" w:rsidR="00360381" w:rsidRPr="00B405FE" w:rsidRDefault="00360381" w:rsidP="00360381">
      <w:pPr>
        <w:pStyle w:val="ListParagraph"/>
        <w:numPr>
          <w:ilvl w:val="0"/>
          <w:numId w:val="70"/>
        </w:numPr>
        <w:spacing w:after="0"/>
        <w:ind w:right="-432"/>
        <w:rPr>
          <w:rFonts w:ascii="Aptos" w:hAnsi="Aptos" w:cs="Arial"/>
        </w:rPr>
      </w:pPr>
      <w:r w:rsidRPr="00B405FE">
        <w:rPr>
          <w:rFonts w:ascii="Aptos" w:hAnsi="Aptos" w:cs="Arial"/>
        </w:rPr>
        <w:t>Product enhancement campaigns</w:t>
      </w:r>
    </w:p>
    <w:p w14:paraId="2491B336" w14:textId="77777777" w:rsidR="00360381" w:rsidRPr="00B405FE" w:rsidRDefault="00360381" w:rsidP="00360381">
      <w:pPr>
        <w:pStyle w:val="ListParagraph"/>
        <w:numPr>
          <w:ilvl w:val="0"/>
          <w:numId w:val="70"/>
        </w:numPr>
        <w:spacing w:after="0"/>
        <w:ind w:right="-576"/>
        <w:rPr>
          <w:rFonts w:ascii="Aptos" w:hAnsi="Aptos" w:cs="Arial"/>
        </w:rPr>
      </w:pPr>
      <w:r w:rsidRPr="00B405FE">
        <w:rPr>
          <w:rFonts w:ascii="Aptos" w:hAnsi="Aptos" w:cs="Arial"/>
        </w:rPr>
        <w:t>Retailer incentives</w:t>
      </w:r>
    </w:p>
    <w:p w14:paraId="0494E43B" w14:textId="77777777" w:rsidR="00360381" w:rsidRPr="00B405FE" w:rsidRDefault="00360381" w:rsidP="00360381">
      <w:pPr>
        <w:pStyle w:val="ListParagraph"/>
        <w:numPr>
          <w:ilvl w:val="0"/>
          <w:numId w:val="70"/>
        </w:numPr>
        <w:spacing w:after="0"/>
        <w:ind w:right="-576"/>
        <w:rPr>
          <w:rFonts w:ascii="Aptos" w:hAnsi="Aptos" w:cs="Arial"/>
        </w:rPr>
      </w:pPr>
      <w:r w:rsidRPr="00B405FE">
        <w:rPr>
          <w:rFonts w:ascii="Aptos" w:hAnsi="Aptos" w:cs="Arial"/>
        </w:rPr>
        <w:t>Product maintenance campaigns</w:t>
      </w:r>
    </w:p>
    <w:p w14:paraId="5F045518" w14:textId="77777777" w:rsidR="00360381" w:rsidRPr="00B405FE" w:rsidRDefault="00360381" w:rsidP="00360381">
      <w:pPr>
        <w:pStyle w:val="ListParagraph"/>
        <w:numPr>
          <w:ilvl w:val="0"/>
          <w:numId w:val="70"/>
        </w:numPr>
        <w:spacing w:after="0"/>
        <w:ind w:right="-576"/>
        <w:rPr>
          <w:rFonts w:ascii="Aptos" w:hAnsi="Aptos" w:cs="Arial"/>
        </w:rPr>
      </w:pPr>
      <w:r w:rsidRPr="00B405FE">
        <w:rPr>
          <w:rFonts w:ascii="Aptos" w:hAnsi="Aptos" w:cs="Arial"/>
        </w:rPr>
        <w:t>Winner awareness campaigns</w:t>
      </w:r>
    </w:p>
    <w:p w14:paraId="175F1E54" w14:textId="77777777" w:rsidR="00D7407B" w:rsidRPr="00B405FE" w:rsidRDefault="00360381" w:rsidP="00D7407B">
      <w:pPr>
        <w:pStyle w:val="ListParagraph"/>
        <w:numPr>
          <w:ilvl w:val="0"/>
          <w:numId w:val="70"/>
        </w:numPr>
        <w:spacing w:after="0"/>
        <w:ind w:right="-576"/>
        <w:rPr>
          <w:rFonts w:ascii="Aptos" w:hAnsi="Aptos" w:cs="Arial"/>
        </w:rPr>
      </w:pPr>
      <w:r w:rsidRPr="00B405FE">
        <w:rPr>
          <w:rFonts w:ascii="Aptos" w:hAnsi="Aptos" w:cs="Arial"/>
        </w:rPr>
        <w:t>Jackpot awareness campaigns</w:t>
      </w:r>
    </w:p>
    <w:p w14:paraId="370FB3F1" w14:textId="365C3229" w:rsidR="00360381" w:rsidRPr="00B405FE" w:rsidRDefault="6A252BA8" w:rsidP="0078065B">
      <w:pPr>
        <w:pStyle w:val="ListParagraph"/>
        <w:numPr>
          <w:ilvl w:val="0"/>
          <w:numId w:val="70"/>
        </w:numPr>
        <w:ind w:right="-576"/>
        <w:rPr>
          <w:rFonts w:ascii="Aptos" w:hAnsi="Aptos" w:cs="Arial"/>
        </w:rPr>
      </w:pPr>
      <w:r w:rsidRPr="00B405FE">
        <w:rPr>
          <w:rFonts w:ascii="Aptos" w:hAnsi="Aptos" w:cs="Arial"/>
        </w:rPr>
        <w:t>“Umbrella”</w:t>
      </w:r>
      <w:r w:rsidR="00263C7C" w:rsidRPr="00B405FE">
        <w:rPr>
          <w:rFonts w:ascii="Aptos" w:hAnsi="Aptos" w:cs="Arial"/>
        </w:rPr>
        <w:t xml:space="preserve"> </w:t>
      </w:r>
      <w:r w:rsidR="70B286D1" w:rsidRPr="00B405FE">
        <w:rPr>
          <w:rFonts w:ascii="Aptos" w:hAnsi="Aptos" w:cs="Arial"/>
        </w:rPr>
        <w:t>p</w:t>
      </w:r>
      <w:r w:rsidRPr="00B405FE">
        <w:rPr>
          <w:rFonts w:ascii="Aptos" w:hAnsi="Aptos" w:cs="Arial"/>
        </w:rPr>
        <w:t>roduct campaigns</w:t>
      </w:r>
    </w:p>
    <w:p w14:paraId="5600C627" w14:textId="4682ECAF" w:rsidR="00360381" w:rsidRPr="00F46920" w:rsidRDefault="12C0406C" w:rsidP="009F1444">
      <w:pPr>
        <w:pStyle w:val="AGReg2"/>
        <w:spacing w:after="240" w:line="240" w:lineRule="auto"/>
        <w:rPr>
          <w:rFonts w:ascii="Aptos" w:hAnsi="Aptos" w:cs="Arial"/>
          <w:sz w:val="22"/>
        </w:rPr>
      </w:pPr>
      <w:r w:rsidRPr="00B405FE">
        <w:rPr>
          <w:rFonts w:ascii="Aptos" w:hAnsi="Aptos" w:cs="Arial"/>
          <w:sz w:val="22"/>
          <w:szCs w:val="22"/>
        </w:rPr>
        <w:t xml:space="preserve">It is incumbent upon the Contractor to develop programs and promotions that, in the view of the Lottery, warrant the </w:t>
      </w:r>
      <w:r w:rsidRPr="00F46920">
        <w:rPr>
          <w:rFonts w:ascii="Aptos" w:hAnsi="Aptos" w:cs="Arial"/>
          <w:sz w:val="22"/>
          <w:szCs w:val="22"/>
        </w:rPr>
        <w:t>expenditure of funds. The following list outlines the allocation of general advertising funds in FY25:</w:t>
      </w:r>
    </w:p>
    <w:tbl>
      <w:tblPr>
        <w:tblStyle w:val="TableGrid"/>
        <w:tblW w:w="0" w:type="auto"/>
        <w:tblInd w:w="720" w:type="dxa"/>
        <w:tblLook w:val="04A0" w:firstRow="1" w:lastRow="0" w:firstColumn="1" w:lastColumn="0" w:noHBand="0" w:noVBand="1"/>
      </w:tblPr>
      <w:tblGrid>
        <w:gridCol w:w="4322"/>
        <w:gridCol w:w="4308"/>
      </w:tblGrid>
      <w:tr w:rsidR="00365B01" w14:paraId="3DF5C735" w14:textId="77777777" w:rsidTr="25576CE9">
        <w:tc>
          <w:tcPr>
            <w:tcW w:w="4322" w:type="dxa"/>
          </w:tcPr>
          <w:p w14:paraId="21F2612A" w14:textId="72E4C3F4" w:rsidR="00365B01" w:rsidRDefault="00365B01" w:rsidP="00365B01">
            <w:pPr>
              <w:pStyle w:val="AGReg2"/>
              <w:spacing w:line="240" w:lineRule="auto"/>
              <w:rPr>
                <w:rFonts w:ascii="Aptos" w:eastAsia="Aptos" w:hAnsi="Aptos" w:cs="Aptos"/>
                <w:sz w:val="22"/>
                <w:szCs w:val="22"/>
              </w:rPr>
            </w:pPr>
            <w:r>
              <w:rPr>
                <w:rFonts w:ascii="Aptos" w:eastAsia="Aptos" w:hAnsi="Aptos" w:cs="Aptos"/>
                <w:sz w:val="22"/>
                <w:szCs w:val="22"/>
              </w:rPr>
              <w:t>TV Media</w:t>
            </w:r>
          </w:p>
        </w:tc>
        <w:tc>
          <w:tcPr>
            <w:tcW w:w="4308" w:type="dxa"/>
          </w:tcPr>
          <w:p w14:paraId="6A86519C" w14:textId="71745FDB" w:rsidR="00365B01" w:rsidRDefault="00365B01" w:rsidP="00365B01">
            <w:pPr>
              <w:pStyle w:val="AGReg2"/>
              <w:spacing w:line="240" w:lineRule="auto"/>
              <w:rPr>
                <w:rFonts w:ascii="Aptos" w:eastAsia="Aptos" w:hAnsi="Aptos" w:cs="Aptos"/>
                <w:sz w:val="22"/>
                <w:szCs w:val="22"/>
              </w:rPr>
            </w:pPr>
            <w:r>
              <w:rPr>
                <w:rFonts w:ascii="Aptos" w:eastAsia="Aptos" w:hAnsi="Aptos" w:cs="Aptos"/>
                <w:sz w:val="22"/>
                <w:szCs w:val="22"/>
              </w:rPr>
              <w:t>$</w:t>
            </w:r>
            <w:r w:rsidR="00EE25CA">
              <w:rPr>
                <w:rFonts w:ascii="Aptos" w:eastAsia="Aptos" w:hAnsi="Aptos" w:cs="Aptos"/>
                <w:sz w:val="22"/>
                <w:szCs w:val="22"/>
              </w:rPr>
              <w:t>15,133,459</w:t>
            </w:r>
          </w:p>
        </w:tc>
      </w:tr>
      <w:tr w:rsidR="00365B01" w14:paraId="1EE95EEE" w14:textId="77777777" w:rsidTr="25576CE9">
        <w:tc>
          <w:tcPr>
            <w:tcW w:w="4322" w:type="dxa"/>
          </w:tcPr>
          <w:p w14:paraId="18E8078F" w14:textId="69CF9C4A" w:rsidR="00365B01" w:rsidRDefault="006D3DDC" w:rsidP="00365B01">
            <w:pPr>
              <w:pStyle w:val="AGReg2"/>
              <w:spacing w:line="240" w:lineRule="auto"/>
              <w:rPr>
                <w:rFonts w:ascii="Aptos" w:eastAsia="Aptos" w:hAnsi="Aptos" w:cs="Aptos"/>
                <w:sz w:val="22"/>
                <w:szCs w:val="22"/>
              </w:rPr>
            </w:pPr>
            <w:r>
              <w:rPr>
                <w:rFonts w:ascii="Aptos" w:eastAsia="Aptos" w:hAnsi="Aptos" w:cs="Aptos"/>
                <w:sz w:val="22"/>
                <w:szCs w:val="22"/>
              </w:rPr>
              <w:t>Radio Media</w:t>
            </w:r>
          </w:p>
        </w:tc>
        <w:tc>
          <w:tcPr>
            <w:tcW w:w="4308" w:type="dxa"/>
          </w:tcPr>
          <w:p w14:paraId="1876C17C" w14:textId="6A909FE0" w:rsidR="00365B01" w:rsidRDefault="005D1A2F" w:rsidP="00365B01">
            <w:pPr>
              <w:pStyle w:val="AGReg2"/>
              <w:spacing w:line="240" w:lineRule="auto"/>
              <w:rPr>
                <w:rFonts w:ascii="Aptos" w:eastAsia="Aptos" w:hAnsi="Aptos" w:cs="Aptos"/>
                <w:sz w:val="22"/>
                <w:szCs w:val="22"/>
              </w:rPr>
            </w:pPr>
            <w:r>
              <w:rPr>
                <w:rFonts w:ascii="Aptos" w:eastAsia="Aptos" w:hAnsi="Aptos" w:cs="Aptos"/>
                <w:sz w:val="22"/>
                <w:szCs w:val="22"/>
              </w:rPr>
              <w:t>$7,659,353</w:t>
            </w:r>
          </w:p>
        </w:tc>
      </w:tr>
      <w:tr w:rsidR="00365B01" w14:paraId="1B435574" w14:textId="77777777" w:rsidTr="25576CE9">
        <w:tc>
          <w:tcPr>
            <w:tcW w:w="4322" w:type="dxa"/>
          </w:tcPr>
          <w:p w14:paraId="79EBA2BB" w14:textId="638EAD1F" w:rsidR="00365B01" w:rsidRDefault="006D3DDC" w:rsidP="00365B01">
            <w:pPr>
              <w:pStyle w:val="AGReg2"/>
              <w:spacing w:line="240" w:lineRule="auto"/>
              <w:rPr>
                <w:rFonts w:ascii="Aptos" w:eastAsia="Aptos" w:hAnsi="Aptos" w:cs="Aptos"/>
                <w:sz w:val="22"/>
                <w:szCs w:val="22"/>
              </w:rPr>
            </w:pPr>
            <w:r>
              <w:rPr>
                <w:rFonts w:ascii="Aptos" w:eastAsia="Aptos" w:hAnsi="Aptos" w:cs="Aptos"/>
                <w:sz w:val="22"/>
                <w:szCs w:val="22"/>
              </w:rPr>
              <w:t>Out of Home Media</w:t>
            </w:r>
          </w:p>
        </w:tc>
        <w:tc>
          <w:tcPr>
            <w:tcW w:w="4308" w:type="dxa"/>
          </w:tcPr>
          <w:p w14:paraId="5FCECAB4" w14:textId="51E0A534" w:rsidR="00365B01" w:rsidRDefault="7063A8B3" w:rsidP="00365B01">
            <w:pPr>
              <w:pStyle w:val="AGReg2"/>
              <w:spacing w:line="240" w:lineRule="auto"/>
              <w:rPr>
                <w:rFonts w:ascii="Aptos" w:eastAsia="Aptos" w:hAnsi="Aptos" w:cs="Aptos"/>
                <w:sz w:val="22"/>
                <w:szCs w:val="22"/>
              </w:rPr>
            </w:pPr>
            <w:r w:rsidRPr="25576CE9">
              <w:rPr>
                <w:rFonts w:ascii="Aptos" w:eastAsia="Aptos" w:hAnsi="Aptos" w:cs="Aptos"/>
                <w:sz w:val="22"/>
                <w:szCs w:val="22"/>
              </w:rPr>
              <w:t>$2,345,427</w:t>
            </w:r>
          </w:p>
        </w:tc>
      </w:tr>
      <w:tr w:rsidR="25576CE9" w14:paraId="37076DE7" w14:textId="77777777" w:rsidTr="25576CE9">
        <w:tc>
          <w:tcPr>
            <w:tcW w:w="4322" w:type="dxa"/>
          </w:tcPr>
          <w:p w14:paraId="3B5E7986" w14:textId="797E4DAE"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Digital Media</w:t>
            </w:r>
          </w:p>
        </w:tc>
        <w:tc>
          <w:tcPr>
            <w:tcW w:w="4308" w:type="dxa"/>
          </w:tcPr>
          <w:p w14:paraId="6A18F176" w14:textId="22CA4024"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$7,368,785</w:t>
            </w:r>
          </w:p>
        </w:tc>
      </w:tr>
      <w:tr w:rsidR="25576CE9" w14:paraId="6A6F6290" w14:textId="77777777" w:rsidTr="25576CE9">
        <w:tc>
          <w:tcPr>
            <w:tcW w:w="4322" w:type="dxa"/>
          </w:tcPr>
          <w:p w14:paraId="563127F9" w14:textId="6843BDAF"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Print Media</w:t>
            </w:r>
          </w:p>
        </w:tc>
        <w:tc>
          <w:tcPr>
            <w:tcW w:w="4308" w:type="dxa"/>
          </w:tcPr>
          <w:p w14:paraId="09F639F8" w14:textId="64855064"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$270,723</w:t>
            </w:r>
          </w:p>
        </w:tc>
      </w:tr>
      <w:tr w:rsidR="25576CE9" w14:paraId="3EF431D0" w14:textId="77777777" w:rsidTr="25576CE9">
        <w:tc>
          <w:tcPr>
            <w:tcW w:w="4322" w:type="dxa"/>
          </w:tcPr>
          <w:p w14:paraId="4E6BF3D4" w14:textId="5D78FD59" w:rsidR="005A6A9C" w:rsidRDefault="005A6A9C" w:rsidP="25576CE9">
            <w:pPr>
              <w:pStyle w:val="AGReg2"/>
              <w:spacing w:line="240" w:lineRule="auto"/>
              <w:rPr>
                <w:rFonts w:ascii="Aptos" w:eastAsia="Aptos" w:hAnsi="Aptos" w:cs="Aptos"/>
                <w:sz w:val="22"/>
                <w:szCs w:val="22"/>
              </w:rPr>
            </w:pPr>
            <w:r w:rsidRPr="25576CE9">
              <w:rPr>
                <w:rFonts w:ascii="Aptos" w:eastAsia="Aptos" w:hAnsi="Aptos" w:cs="Aptos"/>
                <w:sz w:val="22"/>
                <w:szCs w:val="22"/>
              </w:rPr>
              <w:t>Point-of-Sale</w:t>
            </w:r>
          </w:p>
        </w:tc>
        <w:tc>
          <w:tcPr>
            <w:tcW w:w="4308" w:type="dxa"/>
          </w:tcPr>
          <w:p w14:paraId="71D2AC59" w14:textId="0A6CA759"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$1,287,997</w:t>
            </w:r>
          </w:p>
        </w:tc>
      </w:tr>
      <w:tr w:rsidR="25576CE9" w14:paraId="698A774A" w14:textId="77777777" w:rsidTr="25576CE9">
        <w:tc>
          <w:tcPr>
            <w:tcW w:w="4322" w:type="dxa"/>
          </w:tcPr>
          <w:p w14:paraId="3FBA3001" w14:textId="499D49C9" w:rsidR="005A6A9C" w:rsidRDefault="005A6A9C" w:rsidP="25576CE9">
            <w:pPr>
              <w:pStyle w:val="AGReg2"/>
              <w:spacing w:line="240" w:lineRule="auto"/>
              <w:rPr>
                <w:rFonts w:ascii="Aptos" w:eastAsia="Aptos" w:hAnsi="Aptos" w:cs="Aptos"/>
                <w:sz w:val="22"/>
                <w:szCs w:val="22"/>
              </w:rPr>
            </w:pPr>
            <w:r w:rsidRPr="25576CE9">
              <w:rPr>
                <w:rFonts w:ascii="Aptos" w:eastAsia="Aptos" w:hAnsi="Aptos" w:cs="Aptos"/>
                <w:sz w:val="22"/>
                <w:szCs w:val="22"/>
              </w:rPr>
              <w:t>Broadcast Production</w:t>
            </w:r>
          </w:p>
        </w:tc>
        <w:tc>
          <w:tcPr>
            <w:tcW w:w="4308" w:type="dxa"/>
          </w:tcPr>
          <w:p w14:paraId="6F718619" w14:textId="6E0FE1F9" w:rsidR="005D1A2F" w:rsidRDefault="005D1A2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$1,751,579</w:t>
            </w:r>
          </w:p>
        </w:tc>
      </w:tr>
      <w:tr w:rsidR="25576CE9" w14:paraId="794DA04D" w14:textId="77777777" w:rsidTr="25576CE9">
        <w:trPr>
          <w:trHeight w:val="300"/>
        </w:trPr>
        <w:tc>
          <w:tcPr>
            <w:tcW w:w="4322" w:type="dxa"/>
          </w:tcPr>
          <w:p w14:paraId="2B42F888" w14:textId="2CAA51A7" w:rsidR="32E80C38" w:rsidRDefault="32E80C38" w:rsidP="25576CE9">
            <w:pPr>
              <w:pStyle w:val="AGReg2"/>
              <w:spacing w:line="240" w:lineRule="auto"/>
              <w:rPr>
                <w:rFonts w:ascii="Aptos" w:eastAsia="Aptos" w:hAnsi="Aptos" w:cs="Aptos"/>
                <w:sz w:val="22"/>
                <w:szCs w:val="22"/>
              </w:rPr>
            </w:pPr>
            <w:r w:rsidRPr="25576CE9">
              <w:rPr>
                <w:rFonts w:ascii="Aptos" w:eastAsia="Aptos" w:hAnsi="Aptos" w:cs="Aptos"/>
                <w:sz w:val="22"/>
                <w:szCs w:val="22"/>
              </w:rPr>
              <w:t>Out of Home Production</w:t>
            </w:r>
          </w:p>
        </w:tc>
        <w:tc>
          <w:tcPr>
            <w:tcW w:w="4308" w:type="dxa"/>
          </w:tcPr>
          <w:p w14:paraId="12D26850" w14:textId="5AF94A71" w:rsidR="3007F0E8" w:rsidRDefault="3007F0E8" w:rsidP="25576CE9">
            <w:pPr>
              <w:pStyle w:val="AGReg2"/>
              <w:spacing w:line="240" w:lineRule="auto"/>
              <w:rPr>
                <w:rFonts w:ascii="Aptos" w:eastAsia="Aptos" w:hAnsi="Aptos" w:cs="Aptos"/>
                <w:sz w:val="22"/>
                <w:szCs w:val="22"/>
              </w:rPr>
            </w:pPr>
            <w:r w:rsidRPr="25576CE9">
              <w:rPr>
                <w:rFonts w:ascii="Aptos" w:eastAsia="Aptos" w:hAnsi="Aptos" w:cs="Aptos"/>
                <w:sz w:val="22"/>
                <w:szCs w:val="22"/>
              </w:rPr>
              <w:t>$325,500</w:t>
            </w:r>
          </w:p>
        </w:tc>
      </w:tr>
      <w:tr w:rsidR="25576CE9" w14:paraId="115CF484" w14:textId="77777777" w:rsidTr="25576CE9">
        <w:trPr>
          <w:trHeight w:val="300"/>
        </w:trPr>
        <w:tc>
          <w:tcPr>
            <w:tcW w:w="4322" w:type="dxa"/>
          </w:tcPr>
          <w:p w14:paraId="293DEF9F" w14:textId="2D65E2CA" w:rsidR="32E80C38" w:rsidRDefault="32E80C38" w:rsidP="25576CE9">
            <w:pPr>
              <w:pStyle w:val="AGReg2"/>
              <w:spacing w:line="240" w:lineRule="auto"/>
              <w:rPr>
                <w:rFonts w:ascii="Aptos" w:eastAsia="Aptos" w:hAnsi="Aptos" w:cs="Aptos"/>
                <w:sz w:val="22"/>
                <w:szCs w:val="22"/>
              </w:rPr>
            </w:pPr>
            <w:r w:rsidRPr="25576CE9">
              <w:rPr>
                <w:rFonts w:ascii="Aptos" w:eastAsia="Aptos" w:hAnsi="Aptos" w:cs="Aptos"/>
                <w:sz w:val="22"/>
                <w:szCs w:val="22"/>
              </w:rPr>
              <w:t>Digital Production</w:t>
            </w:r>
          </w:p>
        </w:tc>
        <w:tc>
          <w:tcPr>
            <w:tcW w:w="4308" w:type="dxa"/>
          </w:tcPr>
          <w:p w14:paraId="6498B31A" w14:textId="3BA099E7" w:rsidR="15D2FBCC" w:rsidRDefault="15D2FBCC" w:rsidP="25576CE9">
            <w:pPr>
              <w:pStyle w:val="AGReg2"/>
              <w:spacing w:line="240" w:lineRule="auto"/>
              <w:rPr>
                <w:rFonts w:ascii="Aptos" w:eastAsia="Aptos" w:hAnsi="Aptos" w:cs="Aptos"/>
                <w:sz w:val="22"/>
                <w:szCs w:val="22"/>
              </w:rPr>
            </w:pPr>
            <w:r w:rsidRPr="25576CE9">
              <w:rPr>
                <w:rFonts w:ascii="Aptos" w:eastAsia="Aptos" w:hAnsi="Aptos" w:cs="Aptos"/>
                <w:sz w:val="22"/>
                <w:szCs w:val="22"/>
              </w:rPr>
              <w:t>$220,730</w:t>
            </w:r>
          </w:p>
        </w:tc>
      </w:tr>
      <w:tr w:rsidR="25576CE9" w14:paraId="713C5207" w14:textId="77777777" w:rsidTr="25576CE9">
        <w:trPr>
          <w:trHeight w:val="300"/>
        </w:trPr>
        <w:tc>
          <w:tcPr>
            <w:tcW w:w="4322" w:type="dxa"/>
          </w:tcPr>
          <w:p w14:paraId="0435D770" w14:textId="41020CDB" w:rsidR="32E80C38" w:rsidRDefault="32E80C38" w:rsidP="25576CE9">
            <w:pPr>
              <w:pStyle w:val="AGReg2"/>
              <w:spacing w:line="240" w:lineRule="auto"/>
              <w:rPr>
                <w:rFonts w:ascii="Aptos" w:eastAsia="Aptos" w:hAnsi="Aptos" w:cs="Aptos"/>
                <w:sz w:val="22"/>
                <w:szCs w:val="22"/>
              </w:rPr>
            </w:pPr>
            <w:r w:rsidRPr="25576CE9">
              <w:rPr>
                <w:rFonts w:ascii="Aptos" w:eastAsia="Aptos" w:hAnsi="Aptos" w:cs="Aptos"/>
                <w:sz w:val="22"/>
                <w:szCs w:val="22"/>
              </w:rPr>
              <w:t>Print Production</w:t>
            </w:r>
          </w:p>
        </w:tc>
        <w:tc>
          <w:tcPr>
            <w:tcW w:w="4308" w:type="dxa"/>
          </w:tcPr>
          <w:p w14:paraId="4402B307" w14:textId="49B32374" w:rsidR="130E65AF" w:rsidRDefault="130E65AF" w:rsidP="25576CE9">
            <w:pPr>
              <w:pStyle w:val="AGReg2"/>
              <w:spacing w:line="240" w:lineRule="auto"/>
              <w:rPr>
                <w:rFonts w:ascii="Aptos" w:eastAsia="Aptos" w:hAnsi="Aptos" w:cs="Aptos"/>
                <w:sz w:val="22"/>
                <w:szCs w:val="22"/>
              </w:rPr>
            </w:pPr>
            <w:r w:rsidRPr="25576CE9">
              <w:rPr>
                <w:rFonts w:ascii="Aptos" w:eastAsia="Aptos" w:hAnsi="Aptos" w:cs="Aptos"/>
                <w:sz w:val="22"/>
                <w:szCs w:val="22"/>
              </w:rPr>
              <w:t>$245,594</w:t>
            </w:r>
          </w:p>
        </w:tc>
      </w:tr>
      <w:tr w:rsidR="00365B01" w14:paraId="0DE314F2" w14:textId="77777777" w:rsidTr="25576CE9">
        <w:tc>
          <w:tcPr>
            <w:tcW w:w="4322" w:type="dxa"/>
          </w:tcPr>
          <w:p w14:paraId="0131F280" w14:textId="6878EE4B" w:rsidR="00365B01" w:rsidRDefault="006D3DDC" w:rsidP="00365B01">
            <w:pPr>
              <w:pStyle w:val="AGReg2"/>
              <w:spacing w:line="240" w:lineRule="auto"/>
              <w:rPr>
                <w:rFonts w:ascii="Aptos" w:eastAsia="Aptos" w:hAnsi="Aptos" w:cs="Aptos"/>
                <w:sz w:val="22"/>
                <w:szCs w:val="22"/>
              </w:rPr>
            </w:pPr>
            <w:r>
              <w:rPr>
                <w:rFonts w:ascii="Aptos" w:eastAsia="Aptos" w:hAnsi="Aptos" w:cs="Aptos"/>
                <w:sz w:val="22"/>
                <w:szCs w:val="22"/>
              </w:rPr>
              <w:t>Sports Sponsorships</w:t>
            </w:r>
          </w:p>
        </w:tc>
        <w:tc>
          <w:tcPr>
            <w:tcW w:w="4308" w:type="dxa"/>
          </w:tcPr>
          <w:p w14:paraId="7430C42E" w14:textId="693E4B59" w:rsidR="00365B01" w:rsidRDefault="005D1A2F" w:rsidP="00365B01">
            <w:pPr>
              <w:pStyle w:val="AGReg2"/>
              <w:spacing w:line="240" w:lineRule="auto"/>
              <w:rPr>
                <w:rFonts w:ascii="Aptos" w:eastAsia="Aptos" w:hAnsi="Aptos" w:cs="Aptos"/>
                <w:sz w:val="22"/>
                <w:szCs w:val="22"/>
              </w:rPr>
            </w:pPr>
            <w:r w:rsidRPr="00F46920">
              <w:rPr>
                <w:rFonts w:ascii="Aptos" w:eastAsia="Aptos" w:hAnsi="Aptos" w:cs="Aptos"/>
                <w:sz w:val="22"/>
                <w:szCs w:val="22"/>
              </w:rPr>
              <w:t>$1,540,118</w:t>
            </w:r>
          </w:p>
        </w:tc>
      </w:tr>
      <w:tr w:rsidR="005A6A9C" w14:paraId="7F40054A" w14:textId="77777777" w:rsidTr="25576CE9">
        <w:tc>
          <w:tcPr>
            <w:tcW w:w="4322" w:type="dxa"/>
          </w:tcPr>
          <w:p w14:paraId="0B47FD12" w14:textId="18DB89F7" w:rsidR="005A6A9C" w:rsidRDefault="005D1A2F" w:rsidP="00365B01">
            <w:pPr>
              <w:pStyle w:val="AGReg2"/>
              <w:spacing w:line="240" w:lineRule="auto"/>
              <w:rPr>
                <w:rFonts w:ascii="Aptos" w:eastAsia="Aptos" w:hAnsi="Aptos" w:cs="Aptos"/>
                <w:sz w:val="22"/>
                <w:szCs w:val="22"/>
              </w:rPr>
            </w:pPr>
            <w:r>
              <w:rPr>
                <w:rFonts w:ascii="Aptos" w:eastAsia="Aptos" w:hAnsi="Aptos" w:cs="Aptos"/>
                <w:sz w:val="22"/>
                <w:szCs w:val="22"/>
              </w:rPr>
              <w:t>Other*</w:t>
            </w:r>
          </w:p>
        </w:tc>
        <w:tc>
          <w:tcPr>
            <w:tcW w:w="4308" w:type="dxa"/>
          </w:tcPr>
          <w:p w14:paraId="63C45D66" w14:textId="2AD6AFD8" w:rsidR="005A6A9C" w:rsidRDefault="6885ED69" w:rsidP="00365B01">
            <w:pPr>
              <w:pStyle w:val="AGReg2"/>
              <w:spacing w:line="240" w:lineRule="auto"/>
              <w:rPr>
                <w:rFonts w:ascii="Aptos" w:eastAsia="Aptos" w:hAnsi="Aptos" w:cs="Aptos"/>
                <w:sz w:val="22"/>
                <w:szCs w:val="22"/>
              </w:rPr>
            </w:pPr>
            <w:r w:rsidRPr="25576CE9">
              <w:rPr>
                <w:rFonts w:ascii="Aptos" w:eastAsia="Aptos" w:hAnsi="Aptos" w:cs="Aptos"/>
                <w:sz w:val="22"/>
                <w:szCs w:val="22"/>
              </w:rPr>
              <w:t>$1,628,721</w:t>
            </w:r>
          </w:p>
        </w:tc>
      </w:tr>
      <w:tr w:rsidR="005A6A9C" w14:paraId="533BD85B" w14:textId="77777777" w:rsidTr="25576CE9">
        <w:tc>
          <w:tcPr>
            <w:tcW w:w="4322" w:type="dxa"/>
          </w:tcPr>
          <w:p w14:paraId="66577B7B" w14:textId="6E037AA2" w:rsidR="005A6A9C" w:rsidRPr="005D1A2F" w:rsidRDefault="005D1A2F" w:rsidP="00365B01">
            <w:pPr>
              <w:pStyle w:val="AGReg2"/>
              <w:spacing w:line="240" w:lineRule="auto"/>
              <w:rPr>
                <w:rFonts w:ascii="Aptos" w:eastAsia="Aptos" w:hAnsi="Aptos" w:cs="Aptos"/>
                <w:b/>
                <w:bCs/>
                <w:sz w:val="22"/>
                <w:szCs w:val="22"/>
              </w:rPr>
            </w:pPr>
            <w:r w:rsidRPr="005D1A2F">
              <w:rPr>
                <w:rFonts w:ascii="Aptos" w:eastAsia="Aptos" w:hAnsi="Aptos" w:cs="Aptos"/>
                <w:b/>
                <w:bCs/>
                <w:sz w:val="22"/>
                <w:szCs w:val="22"/>
              </w:rPr>
              <w:t>Total</w:t>
            </w:r>
          </w:p>
        </w:tc>
        <w:tc>
          <w:tcPr>
            <w:tcW w:w="4308" w:type="dxa"/>
          </w:tcPr>
          <w:p w14:paraId="45290F46" w14:textId="4609C152" w:rsidR="005A6A9C" w:rsidRDefault="005D1A2F" w:rsidP="0005A9BD">
            <w:pPr>
              <w:pStyle w:val="AGReg2"/>
              <w:spacing w:line="240" w:lineRule="auto"/>
              <w:rPr>
                <w:rFonts w:ascii="Aptos" w:eastAsia="Aptos" w:hAnsi="Aptos" w:cs="Aptos"/>
                <w:b/>
                <w:bCs/>
                <w:sz w:val="22"/>
                <w:szCs w:val="22"/>
              </w:rPr>
            </w:pPr>
            <w:r w:rsidRPr="0005A9BD">
              <w:rPr>
                <w:rFonts w:ascii="Aptos" w:eastAsia="Aptos" w:hAnsi="Aptos" w:cs="Aptos"/>
                <w:b/>
                <w:bCs/>
                <w:sz w:val="22"/>
                <w:szCs w:val="22"/>
              </w:rPr>
              <w:t>$39,777,98</w:t>
            </w:r>
            <w:r w:rsidR="00F1F973" w:rsidRPr="0005A9BD">
              <w:rPr>
                <w:rFonts w:ascii="Aptos" w:eastAsia="Aptos" w:hAnsi="Aptos" w:cs="Aptos"/>
                <w:b/>
                <w:bCs/>
                <w:sz w:val="22"/>
                <w:szCs w:val="22"/>
              </w:rPr>
              <w:t>8</w:t>
            </w:r>
          </w:p>
        </w:tc>
      </w:tr>
    </w:tbl>
    <w:p w14:paraId="36496375" w14:textId="65E5B8A3" w:rsidR="00360381" w:rsidRPr="00B405FE" w:rsidRDefault="00360381" w:rsidP="43784E6F">
      <w:pPr>
        <w:pStyle w:val="AGReg2"/>
        <w:spacing w:line="240" w:lineRule="auto"/>
        <w:rPr>
          <w:rFonts w:ascii="Aptos" w:hAnsi="Aptos" w:cs="Arial"/>
          <w:b/>
          <w:bCs/>
          <w:sz w:val="22"/>
          <w:szCs w:val="22"/>
        </w:rPr>
      </w:pPr>
    </w:p>
    <w:p w14:paraId="11671397" w14:textId="56E49487" w:rsidR="00360381" w:rsidRPr="00B405FE" w:rsidRDefault="12C0406C" w:rsidP="00CF2D6E">
      <w:pPr>
        <w:pStyle w:val="AGReg2"/>
        <w:spacing w:after="240" w:line="240" w:lineRule="auto"/>
        <w:rPr>
          <w:rFonts w:ascii="Aptos" w:hAnsi="Aptos" w:cs="Arial"/>
          <w:sz w:val="22"/>
          <w:szCs w:val="22"/>
        </w:rPr>
      </w:pPr>
      <w:r w:rsidRPr="00B405FE">
        <w:rPr>
          <w:rFonts w:ascii="Aptos" w:hAnsi="Aptos" w:cs="Arial"/>
          <w:sz w:val="22"/>
          <w:szCs w:val="22"/>
        </w:rPr>
        <w:t>*Includes research, public relations expenditures, miscellaneous advertising production, and miscellaneous promotional expenses. Some of these expenditures are made through the Contractor; others are handled directly by the Lottery.</w:t>
      </w:r>
    </w:p>
    <w:p w14:paraId="3A675495" w14:textId="6AB56146" w:rsidR="00360381" w:rsidRPr="00B405FE" w:rsidRDefault="00360381" w:rsidP="00360381">
      <w:pPr>
        <w:pStyle w:val="AGReg2"/>
        <w:spacing w:line="240" w:lineRule="auto"/>
        <w:rPr>
          <w:rFonts w:ascii="Aptos" w:hAnsi="Aptos" w:cs="Arial"/>
          <w:sz w:val="22"/>
          <w:szCs w:val="22"/>
        </w:rPr>
      </w:pPr>
      <w:r w:rsidRPr="00B405FE">
        <w:rPr>
          <w:rFonts w:ascii="Aptos" w:hAnsi="Aptos" w:cs="Arial"/>
          <w:sz w:val="22"/>
          <w:szCs w:val="22"/>
        </w:rPr>
        <w:lastRenderedPageBreak/>
        <w:t xml:space="preserve">The Lottery reserves the option to modify strategy or budget allocations as the market warrants and in response to changes to legislative appropriations. The Lottery </w:t>
      </w:r>
      <w:r w:rsidR="00913E57">
        <w:rPr>
          <w:rFonts w:ascii="Aptos" w:hAnsi="Aptos" w:cs="Arial"/>
          <w:sz w:val="22"/>
          <w:szCs w:val="22"/>
        </w:rPr>
        <w:t>must</w:t>
      </w:r>
      <w:r w:rsidRPr="00B405FE">
        <w:rPr>
          <w:rFonts w:ascii="Aptos" w:hAnsi="Aptos" w:cs="Arial"/>
          <w:sz w:val="22"/>
          <w:szCs w:val="22"/>
        </w:rPr>
        <w:t xml:space="preserve"> always retain final authority for determining allocations of funds, strategies, plans and campaigns.</w:t>
      </w:r>
    </w:p>
    <w:p w14:paraId="2924B1F8" w14:textId="77777777" w:rsidR="00360381" w:rsidRPr="00B405FE" w:rsidRDefault="00360381" w:rsidP="00360381">
      <w:pPr>
        <w:spacing w:before="120" w:after="120"/>
        <w:rPr>
          <w:rFonts w:ascii="Aptos" w:eastAsia="Aptos" w:hAnsi="Aptos" w:cs="Aptos"/>
          <w:b/>
          <w:iCs/>
          <w:color w:val="000000"/>
          <w:sz w:val="22"/>
        </w:rPr>
      </w:pPr>
      <w:r w:rsidRPr="00B405FE">
        <w:rPr>
          <w:rFonts w:ascii="Aptos" w:eastAsia="Aptos" w:hAnsi="Aptos" w:cs="Aptos"/>
          <w:b/>
          <w:iCs/>
          <w:color w:val="000000"/>
          <w:sz w:val="22"/>
        </w:rPr>
        <w:t>OBJECTIVES</w:t>
      </w:r>
    </w:p>
    <w:p w14:paraId="5B106097" w14:textId="776B83CA" w:rsidR="00360381" w:rsidRPr="00B405FE" w:rsidRDefault="00360381" w:rsidP="23D5B4D6">
      <w:pPr>
        <w:pStyle w:val="ListParagraph"/>
        <w:numPr>
          <w:ilvl w:val="0"/>
          <w:numId w:val="69"/>
        </w:numPr>
        <w:spacing w:before="120" w:after="120" w:line="240" w:lineRule="auto"/>
        <w:rPr>
          <w:rFonts w:ascii="Aptos" w:eastAsia="Aptos" w:hAnsi="Aptos" w:cs="Aptos"/>
          <w:color w:val="000000"/>
        </w:rPr>
      </w:pPr>
      <w:r w:rsidRPr="0005A9BD">
        <w:rPr>
          <w:rFonts w:ascii="Aptos" w:eastAsia="Aptos" w:hAnsi="Aptos" w:cs="Aptos"/>
          <w:color w:val="000000" w:themeColor="text1"/>
        </w:rPr>
        <w:t xml:space="preserve">Maximize </w:t>
      </w:r>
      <w:r w:rsidR="158341F1" w:rsidRPr="0005A9BD">
        <w:rPr>
          <w:rFonts w:ascii="Aptos" w:eastAsia="Aptos" w:hAnsi="Aptos" w:cs="Aptos"/>
          <w:color w:val="000000" w:themeColor="text1"/>
        </w:rPr>
        <w:t>sales</w:t>
      </w:r>
      <w:r w:rsidRPr="0005A9BD">
        <w:rPr>
          <w:rFonts w:ascii="Aptos" w:eastAsia="Aptos" w:hAnsi="Aptos" w:cs="Aptos"/>
          <w:color w:val="000000" w:themeColor="text1"/>
        </w:rPr>
        <w:t xml:space="preserve"> </w:t>
      </w:r>
      <w:r w:rsidR="5B661124" w:rsidRPr="0005A9BD">
        <w:rPr>
          <w:rFonts w:ascii="Aptos" w:eastAsia="Aptos" w:hAnsi="Aptos" w:cs="Aptos"/>
          <w:color w:val="000000" w:themeColor="text1"/>
        </w:rPr>
        <w:t xml:space="preserve">of all </w:t>
      </w:r>
      <w:r w:rsidRPr="0005A9BD">
        <w:rPr>
          <w:rFonts w:ascii="Aptos" w:eastAsia="Aptos" w:hAnsi="Aptos" w:cs="Aptos"/>
          <w:color w:val="000000" w:themeColor="text1"/>
        </w:rPr>
        <w:t xml:space="preserve">Michigan Lottery </w:t>
      </w:r>
      <w:r w:rsidR="6726C0AD" w:rsidRPr="0005A9BD">
        <w:rPr>
          <w:rFonts w:ascii="Aptos" w:eastAsia="Aptos" w:hAnsi="Aptos" w:cs="Aptos"/>
          <w:color w:val="000000" w:themeColor="text1"/>
        </w:rPr>
        <w:t>games</w:t>
      </w:r>
      <w:r w:rsidRPr="0005A9BD">
        <w:rPr>
          <w:rFonts w:ascii="Aptos" w:eastAsia="Aptos" w:hAnsi="Aptos" w:cs="Aptos"/>
          <w:color w:val="000000" w:themeColor="text1"/>
        </w:rPr>
        <w:t>;</w:t>
      </w:r>
    </w:p>
    <w:p w14:paraId="75E74209" w14:textId="77777777" w:rsidR="00360381" w:rsidRPr="00B405FE" w:rsidRDefault="00360381" w:rsidP="23D5B4D6">
      <w:pPr>
        <w:pStyle w:val="ListParagraph"/>
        <w:numPr>
          <w:ilvl w:val="0"/>
          <w:numId w:val="69"/>
        </w:numPr>
        <w:spacing w:before="120" w:after="120" w:line="240" w:lineRule="auto"/>
        <w:rPr>
          <w:rFonts w:ascii="Aptos" w:eastAsia="Aptos" w:hAnsi="Aptos" w:cs="Aptos"/>
          <w:color w:val="000000"/>
        </w:rPr>
      </w:pPr>
      <w:r w:rsidRPr="00B405FE">
        <w:rPr>
          <w:rFonts w:ascii="Aptos" w:eastAsia="Aptos" w:hAnsi="Aptos" w:cs="Aptos"/>
          <w:color w:val="000000" w:themeColor="text1"/>
        </w:rPr>
        <w:t>Increase public awareness of iLottery while incorporating responsible gaming practices;</w:t>
      </w:r>
    </w:p>
    <w:p w14:paraId="00864F82" w14:textId="021ED292" w:rsidR="127B0DAB" w:rsidRPr="00B405FE" w:rsidRDefault="127B0DAB" w:rsidP="23D5B4D6">
      <w:pPr>
        <w:pStyle w:val="ListParagraph"/>
        <w:numPr>
          <w:ilvl w:val="0"/>
          <w:numId w:val="69"/>
        </w:numPr>
        <w:spacing w:before="120" w:after="120" w:line="240" w:lineRule="auto"/>
        <w:rPr>
          <w:rFonts w:ascii="Aptos" w:eastAsia="Aptos" w:hAnsi="Aptos" w:cs="Aptos"/>
          <w:color w:val="000000" w:themeColor="text1"/>
        </w:rPr>
      </w:pPr>
      <w:r w:rsidRPr="00B405FE">
        <w:rPr>
          <w:rFonts w:ascii="Aptos" w:eastAsia="Aptos" w:hAnsi="Aptos" w:cs="Aptos"/>
          <w:color w:val="000000" w:themeColor="text1"/>
        </w:rPr>
        <w:t>Maintain the public trust and confidence in the Lottery and its operations;</w:t>
      </w:r>
    </w:p>
    <w:p w14:paraId="06195AD4" w14:textId="52F08CA2" w:rsidR="23D5B4D6" w:rsidRPr="00B71AB5" w:rsidRDefault="127B0DAB" w:rsidP="00B71AB5">
      <w:pPr>
        <w:pStyle w:val="ListParagraph"/>
        <w:numPr>
          <w:ilvl w:val="0"/>
          <w:numId w:val="69"/>
        </w:numPr>
        <w:spacing w:before="120" w:after="120" w:line="240" w:lineRule="auto"/>
        <w:rPr>
          <w:rFonts w:ascii="Aptos" w:eastAsia="Aptos" w:hAnsi="Aptos" w:cs="Aptos"/>
          <w:color w:val="000000" w:themeColor="text1"/>
        </w:rPr>
      </w:pPr>
      <w:r w:rsidRPr="00B405FE">
        <w:rPr>
          <w:rFonts w:ascii="Aptos" w:eastAsia="Aptos" w:hAnsi="Aptos" w:cs="Aptos"/>
          <w:color w:val="000000" w:themeColor="text1"/>
        </w:rPr>
        <w:t>Ensure lottery advertising and promotional efforts are in good taste and serve to confirm the credibility and integrity of the Lottery.</w:t>
      </w:r>
    </w:p>
    <w:p w14:paraId="478205FD" w14:textId="77777777" w:rsidR="00360381" w:rsidRPr="00B405FE" w:rsidRDefault="00360381" w:rsidP="00360381">
      <w:pPr>
        <w:pStyle w:val="ListParagraph"/>
        <w:numPr>
          <w:ilvl w:val="0"/>
          <w:numId w:val="69"/>
        </w:numPr>
        <w:spacing w:before="120" w:after="120" w:line="240" w:lineRule="auto"/>
        <w:rPr>
          <w:rFonts w:ascii="Aptos" w:eastAsia="Aptos" w:hAnsi="Aptos" w:cs="Aptos"/>
          <w:bCs/>
          <w:iCs/>
          <w:color w:val="000000"/>
        </w:rPr>
      </w:pPr>
      <w:r w:rsidRPr="00B405FE">
        <w:rPr>
          <w:rFonts w:ascii="Aptos" w:eastAsia="Aptos" w:hAnsi="Aptos" w:cs="Aptos"/>
          <w:bCs/>
          <w:iCs/>
          <w:color w:val="000000"/>
        </w:rPr>
        <w:t>Plan, develop, and execute in a timely manner with respect to marketing, promotion, and advertising programs;</w:t>
      </w:r>
    </w:p>
    <w:p w14:paraId="622C9E30" w14:textId="7B62607A" w:rsidR="00360381" w:rsidRPr="00B405FE" w:rsidRDefault="00360381" w:rsidP="23D5B4D6">
      <w:pPr>
        <w:pStyle w:val="ListParagraph"/>
        <w:numPr>
          <w:ilvl w:val="0"/>
          <w:numId w:val="69"/>
        </w:numPr>
        <w:spacing w:before="120" w:after="120" w:line="240" w:lineRule="auto"/>
        <w:rPr>
          <w:rFonts w:ascii="Aptos" w:eastAsia="Aptos" w:hAnsi="Aptos" w:cs="Aptos"/>
          <w:color w:val="000000"/>
        </w:rPr>
      </w:pPr>
      <w:r w:rsidRPr="00B405FE">
        <w:rPr>
          <w:rFonts w:ascii="Aptos" w:eastAsia="Aptos" w:hAnsi="Aptos" w:cs="Aptos"/>
          <w:color w:val="000000" w:themeColor="text1"/>
        </w:rPr>
        <w:t>Effectively create strategies and</w:t>
      </w:r>
      <w:r w:rsidR="43DE9874" w:rsidRPr="00B405FE">
        <w:rPr>
          <w:rFonts w:ascii="Aptos" w:eastAsia="Aptos" w:hAnsi="Aptos" w:cs="Aptos"/>
          <w:color w:val="000000" w:themeColor="text1"/>
        </w:rPr>
        <w:t xml:space="preserve"> campaigns</w:t>
      </w:r>
      <w:r w:rsidRPr="00B405FE">
        <w:rPr>
          <w:rFonts w:ascii="Aptos" w:eastAsia="Aptos" w:hAnsi="Aptos" w:cs="Aptos"/>
          <w:color w:val="000000" w:themeColor="text1"/>
        </w:rPr>
        <w:t xml:space="preserve"> to stimulate interest, excitement, and participation in iLottery </w:t>
      </w:r>
      <w:r w:rsidR="79923C15" w:rsidRPr="00B405FE">
        <w:rPr>
          <w:rFonts w:ascii="Aptos" w:eastAsia="Aptos" w:hAnsi="Aptos" w:cs="Aptos"/>
          <w:color w:val="000000" w:themeColor="text1"/>
        </w:rPr>
        <w:t>games</w:t>
      </w:r>
    </w:p>
    <w:p w14:paraId="71BCFFF0" w14:textId="2218BF96" w:rsidR="00360381" w:rsidRPr="00B405FE" w:rsidRDefault="68BD8AC1" w:rsidP="00064304">
      <w:pPr>
        <w:pStyle w:val="ListParagraph"/>
        <w:numPr>
          <w:ilvl w:val="0"/>
          <w:numId w:val="69"/>
        </w:numPr>
        <w:spacing w:before="120" w:after="120" w:line="240" w:lineRule="auto"/>
        <w:contextualSpacing w:val="0"/>
        <w:rPr>
          <w:rFonts w:ascii="Aptos" w:eastAsia="Aptos" w:hAnsi="Aptos" w:cs="Aptos"/>
          <w:color w:val="000000" w:themeColor="text1"/>
        </w:rPr>
      </w:pPr>
      <w:r w:rsidRPr="00B405FE">
        <w:rPr>
          <w:rFonts w:ascii="Aptos" w:eastAsia="Aptos" w:hAnsi="Aptos" w:cs="Aptos"/>
          <w:color w:val="000000" w:themeColor="text1"/>
        </w:rPr>
        <w:t>Achieve maximum effectiveness and efficiency in expenditures for marketing services and deliverables</w:t>
      </w:r>
    </w:p>
    <w:p w14:paraId="28052D08" w14:textId="77777777" w:rsidR="00E17636" w:rsidRPr="00B405FE" w:rsidRDefault="00E17636">
      <w:pPr>
        <w:pStyle w:val="ListParagraph"/>
        <w:numPr>
          <w:ilvl w:val="0"/>
          <w:numId w:val="23"/>
        </w:numPr>
        <w:spacing w:after="0"/>
        <w:ind w:left="216"/>
        <w:rPr>
          <w:rFonts w:ascii="Aptos" w:hAnsi="Aptos" w:cstheme="majorHAnsi"/>
          <w:b/>
          <w:bCs/>
          <w:iCs/>
          <w:caps/>
          <w:color w:val="000000"/>
        </w:rPr>
      </w:pPr>
      <w:r w:rsidRPr="00B405FE">
        <w:rPr>
          <w:rFonts w:ascii="Aptos" w:hAnsi="Aptos" w:cstheme="majorHAnsi"/>
          <w:b/>
          <w:bCs/>
          <w:iCs/>
          <w:color w:val="000000"/>
        </w:rPr>
        <w:t>Requirements</w:t>
      </w:r>
    </w:p>
    <w:p w14:paraId="1913A9D7" w14:textId="2C7E772B" w:rsidR="00D66527" w:rsidRDefault="3CB70949" w:rsidP="00D66527">
      <w:pPr>
        <w:pStyle w:val="ListParagraph"/>
        <w:numPr>
          <w:ilvl w:val="1"/>
          <w:numId w:val="23"/>
        </w:numPr>
        <w:spacing w:after="0"/>
        <w:rPr>
          <w:rFonts w:ascii="Aptos" w:hAnsi="Aptos" w:cs="Arial"/>
          <w:b/>
          <w:bCs/>
        </w:rPr>
      </w:pPr>
      <w:bookmarkStart w:id="1" w:name="_Hlk53656053"/>
      <w:r w:rsidRPr="00B405FE">
        <w:rPr>
          <w:rFonts w:ascii="Aptos" w:hAnsi="Aptos" w:cs="Arial"/>
          <w:b/>
          <w:bCs/>
        </w:rPr>
        <w:t>General Requirements</w:t>
      </w:r>
    </w:p>
    <w:p w14:paraId="6EBCFCDF" w14:textId="491DD8D1" w:rsidR="00E75C0B" w:rsidRPr="00D66527" w:rsidRDefault="00D57286" w:rsidP="00D66527">
      <w:pPr>
        <w:pStyle w:val="ListParagraph"/>
        <w:spacing w:after="0"/>
        <w:ind w:left="792"/>
        <w:rPr>
          <w:rFonts w:ascii="Aptos" w:hAnsi="Aptos" w:cs="Arial"/>
          <w:b/>
          <w:bCs/>
        </w:rPr>
      </w:pPr>
      <w:r w:rsidRPr="00D66527">
        <w:rPr>
          <w:rFonts w:ascii="Aptos" w:hAnsi="Aptos" w:cs="Arial"/>
          <w:color w:val="000000" w:themeColor="text1"/>
        </w:rPr>
        <w:t xml:space="preserve">The </w:t>
      </w:r>
      <w:r w:rsidR="009071C3" w:rsidRPr="00D66527">
        <w:rPr>
          <w:rFonts w:ascii="Aptos" w:hAnsi="Aptos" w:cs="Arial"/>
          <w:color w:val="000000" w:themeColor="text1"/>
        </w:rPr>
        <w:t xml:space="preserve">Contractor must support the growing demands of the Lottery’s business. </w:t>
      </w:r>
      <w:r w:rsidR="004A6D15" w:rsidRPr="00D66527">
        <w:rPr>
          <w:rFonts w:ascii="Aptos" w:hAnsi="Aptos" w:cs="Arial"/>
          <w:color w:val="000000" w:themeColor="text1"/>
        </w:rPr>
        <w:t xml:space="preserve">The </w:t>
      </w:r>
      <w:r w:rsidR="009071C3" w:rsidRPr="00D66527">
        <w:rPr>
          <w:rFonts w:ascii="Aptos" w:hAnsi="Aptos" w:cs="Arial"/>
          <w:color w:val="000000" w:themeColor="text1"/>
        </w:rPr>
        <w:t>Contractor must provide deliverables, services, and staff, along with all things necessary to the performance of work that will include but is not limited to items set forth below:</w:t>
      </w:r>
    </w:p>
    <w:p w14:paraId="0422D5E6" w14:textId="77777777" w:rsidR="00A5325F" w:rsidRDefault="189AC2A8" w:rsidP="00A5325F">
      <w:pPr>
        <w:pStyle w:val="ListParagraph"/>
        <w:numPr>
          <w:ilvl w:val="2"/>
          <w:numId w:val="23"/>
        </w:numPr>
        <w:spacing w:after="0"/>
        <w:rPr>
          <w:rFonts w:ascii="Aptos" w:hAnsi="Aptos"/>
          <w:i/>
        </w:rPr>
      </w:pPr>
      <w:r w:rsidRPr="00A5325F">
        <w:rPr>
          <w:rFonts w:ascii="Aptos" w:hAnsi="Aptos"/>
          <w:b/>
          <w:bCs/>
        </w:rPr>
        <w:t>Marketing</w:t>
      </w:r>
      <w:r w:rsidR="7EECE5F4" w:rsidRPr="00D350FE">
        <w:rPr>
          <w:rFonts w:ascii="Aptos" w:hAnsi="Aptos"/>
          <w:b/>
        </w:rPr>
        <w:t xml:space="preserve"> Strategy</w:t>
      </w:r>
    </w:p>
    <w:p w14:paraId="1F962413" w14:textId="6230C5D8" w:rsidR="189AC2A8" w:rsidRDefault="189AC2A8" w:rsidP="00A5325F">
      <w:pPr>
        <w:pStyle w:val="ListParagraph"/>
        <w:numPr>
          <w:ilvl w:val="3"/>
          <w:numId w:val="23"/>
        </w:numPr>
        <w:spacing w:after="0"/>
        <w:rPr>
          <w:rFonts w:ascii="Aptos" w:hAnsi="Aptos"/>
        </w:rPr>
      </w:pPr>
      <w:r w:rsidRPr="00A5325F">
        <w:rPr>
          <w:rFonts w:ascii="Aptos" w:hAnsi="Aptos"/>
        </w:rPr>
        <w:t>Aid in conducting an in-depth business analyses including comparisons with retail consumer packaged goods and other state lotteries.</w:t>
      </w:r>
    </w:p>
    <w:p w14:paraId="34E2688C" w14:textId="77777777" w:rsidR="189AC2A8" w:rsidRPr="00B405FE" w:rsidRDefault="189AC2A8" w:rsidP="00A5325F">
      <w:pPr>
        <w:pStyle w:val="ListParagraph"/>
        <w:numPr>
          <w:ilvl w:val="3"/>
          <w:numId w:val="23"/>
        </w:numPr>
        <w:spacing w:after="0"/>
        <w:rPr>
          <w:rFonts w:ascii="Aptos" w:hAnsi="Aptos"/>
        </w:rPr>
      </w:pPr>
      <w:r w:rsidRPr="00B405FE">
        <w:rPr>
          <w:rFonts w:ascii="Aptos" w:hAnsi="Aptos"/>
        </w:rPr>
        <w:t>Provide extensive assistance in the development of the Lottery's annual marketing plan, including a product-by-product strategy, product sales goals, key activities, time frames, and estimated budgets.</w:t>
      </w:r>
    </w:p>
    <w:p w14:paraId="1E77C792" w14:textId="77777777" w:rsidR="189AC2A8" w:rsidRPr="00B405FE" w:rsidRDefault="189AC2A8" w:rsidP="00A5325F">
      <w:pPr>
        <w:pStyle w:val="ListParagraph"/>
        <w:numPr>
          <w:ilvl w:val="3"/>
          <w:numId w:val="23"/>
        </w:numPr>
        <w:spacing w:after="0"/>
        <w:rPr>
          <w:rFonts w:ascii="Aptos" w:hAnsi="Aptos"/>
        </w:rPr>
      </w:pPr>
      <w:r w:rsidRPr="00B405FE">
        <w:rPr>
          <w:rFonts w:ascii="Aptos" w:hAnsi="Aptos"/>
        </w:rPr>
        <w:t>Counsel the Lottery on all marketing, promotion, and advertising-related decision making including new product development, game enhancements, and sales promotions.</w:t>
      </w:r>
    </w:p>
    <w:p w14:paraId="143D38C5" w14:textId="7847BD61" w:rsidR="23D5B4D6" w:rsidRPr="00A5325F" w:rsidRDefault="189AC2A8" w:rsidP="00A5325F">
      <w:pPr>
        <w:pStyle w:val="ListParagraph"/>
        <w:numPr>
          <w:ilvl w:val="3"/>
          <w:numId w:val="23"/>
        </w:numPr>
        <w:rPr>
          <w:rFonts w:ascii="Aptos" w:hAnsi="Aptos"/>
        </w:rPr>
      </w:pPr>
      <w:r w:rsidRPr="00B405FE">
        <w:rPr>
          <w:rFonts w:ascii="Aptos" w:hAnsi="Aptos"/>
        </w:rPr>
        <w:t>Utilize research information to identify and evaluate market and sales development opportunities.</w:t>
      </w:r>
    </w:p>
    <w:tbl>
      <w:tblPr>
        <w:tblW w:w="9468" w:type="dxa"/>
        <w:tblCellMar>
          <w:left w:w="0" w:type="dxa"/>
          <w:right w:w="0" w:type="dxa"/>
        </w:tblCellMar>
        <w:tblLook w:val="04A0" w:firstRow="1" w:lastRow="0" w:firstColumn="1" w:lastColumn="0" w:noHBand="0" w:noVBand="1"/>
      </w:tblPr>
      <w:tblGrid>
        <w:gridCol w:w="468"/>
        <w:gridCol w:w="9000"/>
      </w:tblGrid>
      <w:tr w:rsidR="000F1CC8" w:rsidRPr="00B405FE" w14:paraId="4C71384E"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5FB6899" w14:textId="77777777" w:rsidR="000F1CC8" w:rsidRPr="00B405FE" w:rsidRDefault="006B6B85">
            <w:pPr>
              <w:spacing w:after="120"/>
              <w:rPr>
                <w:rFonts w:ascii="Aptos" w:eastAsia="Calibri" w:hAnsi="Aptos" w:cs="Arial"/>
                <w:b/>
                <w:bCs/>
                <w:sz w:val="22"/>
              </w:rPr>
            </w:pPr>
            <w:sdt>
              <w:sdtPr>
                <w:rPr>
                  <w:rFonts w:ascii="Aptos" w:eastAsia="Calibri" w:hAnsi="Aptos" w:cs="Arial"/>
                  <w:sz w:val="22"/>
                </w:rPr>
                <w:id w:val="-374461125"/>
                <w14:checkbox>
                  <w14:checked w14:val="0"/>
                  <w14:checkedState w14:val="2612" w14:font="MS Gothic"/>
                  <w14:uncheckedState w14:val="2610" w14:font="MS Gothic"/>
                </w14:checkbox>
              </w:sdtPr>
              <w:sdtEndPr/>
              <w:sdtContent>
                <w:r w:rsidR="000F1CC8"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E88CE0" w14:textId="77777777" w:rsidR="000F1CC8" w:rsidRPr="00B405FE" w:rsidRDefault="000F1CC8">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0F1CC8" w:rsidRPr="00B405FE" w14:paraId="0A093F54"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E89D464" w14:textId="77777777" w:rsidR="000F1CC8" w:rsidRPr="00B405FE" w:rsidRDefault="006B6B85">
            <w:pPr>
              <w:spacing w:after="120"/>
              <w:rPr>
                <w:rFonts w:ascii="Aptos" w:eastAsia="Calibri" w:hAnsi="Aptos" w:cs="Arial"/>
                <w:sz w:val="22"/>
              </w:rPr>
            </w:pPr>
            <w:sdt>
              <w:sdtPr>
                <w:rPr>
                  <w:rFonts w:ascii="Aptos" w:eastAsia="Calibri" w:hAnsi="Aptos" w:cs="Arial"/>
                  <w:sz w:val="22"/>
                </w:rPr>
                <w:id w:val="-2034180006"/>
                <w14:checkbox>
                  <w14:checked w14:val="0"/>
                  <w14:checkedState w14:val="2612" w14:font="MS Gothic"/>
                  <w14:uncheckedState w14:val="2610" w14:font="MS Gothic"/>
                </w14:checkbox>
              </w:sdtPr>
              <w:sdtEndPr/>
              <w:sdtContent>
                <w:r w:rsidR="000F1CC8"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78A5C1D0" w14:textId="77777777" w:rsidR="000F1CC8" w:rsidRPr="00B405FE" w:rsidRDefault="000F1CC8">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0F1CC8" w:rsidRPr="00B405FE" w14:paraId="696E2469"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1FCF293F" w14:textId="77777777" w:rsidR="000F1CC8" w:rsidRPr="00B405FE" w:rsidRDefault="000F1CC8">
            <w:pPr>
              <w:spacing w:before="120" w:after="0"/>
              <w:rPr>
                <w:rFonts w:ascii="Aptos" w:eastAsia="Times" w:hAnsi="Aptos" w:cs="Arial"/>
                <w:sz w:val="22"/>
              </w:rPr>
            </w:pPr>
            <w:r w:rsidRPr="00B405FE">
              <w:rPr>
                <w:rFonts w:ascii="Aptos" w:eastAsia="Times" w:hAnsi="Aptos" w:cs="Arial"/>
                <w:b/>
                <w:bCs/>
                <w:sz w:val="22"/>
              </w:rPr>
              <w:t>List all exception(s):</w:t>
            </w:r>
          </w:p>
        </w:tc>
      </w:tr>
      <w:tr w:rsidR="000F1CC8" w:rsidRPr="00B405FE" w14:paraId="28D1E26D"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177B7C5" w14:textId="057F92A8" w:rsidR="000F1CC8" w:rsidRPr="00B405FE" w:rsidRDefault="2F0B3A40" w:rsidP="43784E6F">
            <w:pPr>
              <w:spacing w:after="0"/>
              <w:rPr>
                <w:rFonts w:ascii="Aptos" w:eastAsia="Times" w:hAnsi="Aptos" w:cs="Arial"/>
                <w:sz w:val="22"/>
              </w:rPr>
            </w:pPr>
            <w:r w:rsidRPr="00B405FE">
              <w:rPr>
                <w:rFonts w:ascii="Aptos" w:eastAsia="Times" w:hAnsi="Aptos" w:cs="Arial"/>
                <w:b/>
                <w:bCs/>
                <w:sz w:val="22"/>
              </w:rPr>
              <w:t xml:space="preserve">Bidder must provide their plan for meeting the </w:t>
            </w:r>
            <w:r w:rsidR="39B09521" w:rsidRPr="00B405FE">
              <w:rPr>
                <w:rFonts w:ascii="Aptos" w:eastAsia="Times" w:hAnsi="Aptos" w:cs="Arial"/>
                <w:b/>
                <w:bCs/>
                <w:sz w:val="22"/>
              </w:rPr>
              <w:t>Marketing Strategy</w:t>
            </w:r>
            <w:r w:rsidRPr="00B405FE">
              <w:rPr>
                <w:rFonts w:ascii="Aptos" w:eastAsia="Times" w:hAnsi="Aptos" w:cs="Arial"/>
                <w:b/>
                <w:bCs/>
                <w:sz w:val="22"/>
              </w:rPr>
              <w:t xml:space="preserve"> requirement above:</w:t>
            </w:r>
          </w:p>
        </w:tc>
      </w:tr>
    </w:tbl>
    <w:p w14:paraId="13F14925" w14:textId="77777777" w:rsidR="00D66527" w:rsidRDefault="5E2973DD" w:rsidP="00DB6A6D">
      <w:pPr>
        <w:pStyle w:val="ListParagraph"/>
        <w:numPr>
          <w:ilvl w:val="2"/>
          <w:numId w:val="23"/>
        </w:numPr>
        <w:spacing w:before="240" w:after="0"/>
        <w:rPr>
          <w:rFonts w:ascii="Aptos" w:eastAsia="Arial" w:hAnsi="Aptos" w:cs="Arial"/>
          <w:b/>
          <w:bCs/>
          <w:color w:val="000000" w:themeColor="text1"/>
        </w:rPr>
      </w:pPr>
      <w:r w:rsidRPr="00B405FE">
        <w:rPr>
          <w:rFonts w:ascii="Aptos" w:eastAsia="Arial" w:hAnsi="Aptos" w:cs="Arial"/>
          <w:b/>
          <w:bCs/>
          <w:color w:val="000000" w:themeColor="text1"/>
        </w:rPr>
        <w:t>Media</w:t>
      </w:r>
    </w:p>
    <w:p w14:paraId="30368DC5" w14:textId="25595E47" w:rsidR="00D66527" w:rsidRPr="00D66527" w:rsidRDefault="5E2973DD" w:rsidP="00D66527">
      <w:pPr>
        <w:pStyle w:val="ListParagraph"/>
        <w:numPr>
          <w:ilvl w:val="3"/>
          <w:numId w:val="23"/>
        </w:numPr>
        <w:spacing w:after="0"/>
        <w:rPr>
          <w:rFonts w:ascii="Aptos" w:eastAsia="Arial" w:hAnsi="Aptos" w:cs="Arial"/>
          <w:b/>
          <w:bCs/>
          <w:color w:val="000000" w:themeColor="text1"/>
        </w:rPr>
      </w:pPr>
      <w:r w:rsidRPr="00D66527">
        <w:rPr>
          <w:rFonts w:ascii="Aptos" w:eastAsia="Arial" w:hAnsi="Aptos" w:cs="Arial"/>
          <w:color w:val="000000" w:themeColor="text1"/>
        </w:rPr>
        <w:t>Develop individual media plans for projects and promotions identified in the annual marketing plan.  Detailed rationale, time frames, and budgets must be included to support all elements in the plan.</w:t>
      </w:r>
    </w:p>
    <w:p w14:paraId="48DB6FB5" w14:textId="77777777" w:rsidR="00D66527" w:rsidRPr="00D66527" w:rsidRDefault="5E2973DD" w:rsidP="00D66527">
      <w:pPr>
        <w:pStyle w:val="ListParagraph"/>
        <w:numPr>
          <w:ilvl w:val="3"/>
          <w:numId w:val="23"/>
        </w:numPr>
        <w:spacing w:after="0"/>
        <w:rPr>
          <w:rFonts w:ascii="Aptos" w:eastAsia="Arial" w:hAnsi="Aptos" w:cs="Arial"/>
          <w:b/>
          <w:bCs/>
          <w:color w:val="000000" w:themeColor="text1"/>
        </w:rPr>
      </w:pPr>
      <w:r w:rsidRPr="00D66527">
        <w:rPr>
          <w:rFonts w:ascii="Aptos" w:eastAsia="Arial" w:hAnsi="Aptos" w:cs="Arial"/>
        </w:rPr>
        <w:lastRenderedPageBreak/>
        <w:t>The Contractor is required to prepare media plans for all individual media campaigns. No later than two weeks prior to a media buy, the Contractor must provide copies of the negotiated buy (including value-added opportunities submitted by stations free of charge) to the Lottery for approval consideration. Once these media plans are reviewed and approved by Lottery, the Contractor will proceed with developing individual media buys based on the media plans. The Contractor is required to submit these media buys to the Lottery Program Manager for review and approval.</w:t>
      </w:r>
    </w:p>
    <w:p w14:paraId="40933276" w14:textId="77777777" w:rsidR="00D66527" w:rsidRPr="00D66527" w:rsidRDefault="5E2973DD" w:rsidP="00D66527">
      <w:pPr>
        <w:pStyle w:val="ListParagraph"/>
        <w:numPr>
          <w:ilvl w:val="3"/>
          <w:numId w:val="23"/>
        </w:numPr>
        <w:spacing w:after="0"/>
        <w:rPr>
          <w:rFonts w:ascii="Aptos" w:eastAsia="Arial" w:hAnsi="Aptos" w:cs="Arial"/>
          <w:b/>
          <w:bCs/>
          <w:color w:val="000000" w:themeColor="text1"/>
        </w:rPr>
      </w:pPr>
      <w:r w:rsidRPr="00D66527">
        <w:rPr>
          <w:rFonts w:ascii="Aptos" w:eastAsia="Arial" w:hAnsi="Aptos" w:cs="Arial"/>
          <w:color w:val="000000" w:themeColor="text1"/>
        </w:rPr>
        <w:t>Provide in-depth evaluation of all media vehicles (radio, television, print, outdoor, digital, etc.) available to the Lottery throughout the State as requested by the Lottery.</w:t>
      </w:r>
    </w:p>
    <w:p w14:paraId="5A4A701D" w14:textId="77777777" w:rsidR="00D66527" w:rsidRPr="0083780E" w:rsidRDefault="5E2973DD" w:rsidP="00D66527">
      <w:pPr>
        <w:pStyle w:val="ListParagraph"/>
        <w:numPr>
          <w:ilvl w:val="3"/>
          <w:numId w:val="23"/>
        </w:numPr>
        <w:spacing w:after="0"/>
        <w:rPr>
          <w:rFonts w:ascii="Aptos" w:eastAsia="Arial" w:hAnsi="Aptos" w:cs="Arial"/>
          <w:color w:val="000000" w:themeColor="text1"/>
        </w:rPr>
      </w:pPr>
      <w:r w:rsidRPr="00D66527">
        <w:rPr>
          <w:rFonts w:ascii="Aptos" w:eastAsia="Arial" w:hAnsi="Aptos" w:cs="Arial"/>
          <w:color w:val="000000" w:themeColor="text1"/>
        </w:rPr>
        <w:t>Inform the Lottery of and evaluate as requested any special or unique media placements or opportunities.</w:t>
      </w:r>
    </w:p>
    <w:p w14:paraId="2FDBDDB9" w14:textId="77777777" w:rsidR="00031E93" w:rsidRPr="00031E93" w:rsidRDefault="18F6C3C9" w:rsidP="00031E93">
      <w:pPr>
        <w:pStyle w:val="ListParagraph"/>
        <w:numPr>
          <w:ilvl w:val="3"/>
          <w:numId w:val="23"/>
        </w:numPr>
        <w:spacing w:after="0"/>
        <w:rPr>
          <w:rFonts w:ascii="Aptos" w:eastAsia="Arial" w:hAnsi="Aptos" w:cs="Arial"/>
          <w:b/>
          <w:bCs/>
          <w:color w:val="000000" w:themeColor="text1"/>
        </w:rPr>
      </w:pPr>
      <w:r w:rsidRPr="00D66527">
        <w:rPr>
          <w:rFonts w:ascii="Aptos" w:eastAsia="Arial" w:hAnsi="Aptos" w:cs="Arial"/>
          <w:color w:val="000000" w:themeColor="text1"/>
        </w:rPr>
        <w:t xml:space="preserve">Buy and negotiate radio and television airtime, publication space, outdoor and transit space, and any other media used for advertising and promotions projects in accordance with the specific guidelines established by the Lottery for each medium. Guidelines include, but are not limited </w:t>
      </w:r>
      <w:proofErr w:type="gramStart"/>
      <w:r w:rsidRPr="00D66527">
        <w:rPr>
          <w:rFonts w:ascii="Aptos" w:eastAsia="Arial" w:hAnsi="Aptos" w:cs="Arial"/>
          <w:color w:val="000000" w:themeColor="text1"/>
        </w:rPr>
        <w:t>to:</w:t>
      </w:r>
      <w:proofErr w:type="gramEnd"/>
      <w:r w:rsidR="79A253DD" w:rsidRPr="00D66527">
        <w:rPr>
          <w:rFonts w:ascii="Aptos" w:eastAsia="Arial" w:hAnsi="Aptos" w:cs="Arial"/>
          <w:color w:val="000000" w:themeColor="text1"/>
        </w:rPr>
        <w:t xml:space="preserve"> </w:t>
      </w:r>
      <w:r w:rsidR="5E2973DD" w:rsidRPr="00D66527">
        <w:rPr>
          <w:rFonts w:ascii="Aptos" w:eastAsia="Arial" w:hAnsi="Aptos" w:cs="Arial"/>
          <w:color w:val="000000" w:themeColor="text1"/>
        </w:rPr>
        <w:t xml:space="preserve">demographic parameters, rating point goals, viewability, programming restrictions, daypart goals, audience-delivery goals, </w:t>
      </w:r>
      <w:proofErr w:type="gramStart"/>
      <w:r w:rsidR="5E2973DD" w:rsidRPr="00D66527">
        <w:rPr>
          <w:rFonts w:ascii="Aptos" w:eastAsia="Arial" w:hAnsi="Aptos" w:cs="Arial"/>
          <w:color w:val="000000" w:themeColor="text1"/>
        </w:rPr>
        <w:t>make-good</w:t>
      </w:r>
      <w:proofErr w:type="gramEnd"/>
      <w:r w:rsidR="5E2973DD" w:rsidRPr="00D66527">
        <w:rPr>
          <w:rFonts w:ascii="Aptos" w:eastAsia="Arial" w:hAnsi="Aptos" w:cs="Arial"/>
          <w:color w:val="000000" w:themeColor="text1"/>
        </w:rPr>
        <w:t xml:space="preserve"> procedures.</w:t>
      </w:r>
    </w:p>
    <w:p w14:paraId="15065B01" w14:textId="77777777" w:rsidR="00031E93" w:rsidRPr="0083780E" w:rsidRDefault="5E2973DD" w:rsidP="00031E93">
      <w:pPr>
        <w:pStyle w:val="ListParagraph"/>
        <w:numPr>
          <w:ilvl w:val="3"/>
          <w:numId w:val="23"/>
        </w:numPr>
        <w:spacing w:after="0"/>
        <w:rPr>
          <w:rFonts w:ascii="Aptos" w:eastAsia="Arial" w:hAnsi="Aptos" w:cs="Arial"/>
          <w:color w:val="000000" w:themeColor="text1"/>
        </w:rPr>
      </w:pPr>
      <w:r w:rsidRPr="00031E93">
        <w:rPr>
          <w:rFonts w:ascii="Aptos" w:eastAsia="Arial" w:hAnsi="Aptos" w:cs="Arial"/>
          <w:color w:val="000000" w:themeColor="text1"/>
        </w:rPr>
        <w:t>Monitor performance and make real-time adjustments to live campaigns as needed. Monitor all reporting systems to ensure campaigns are running correctly and impressions bought are delivered.</w:t>
      </w:r>
    </w:p>
    <w:p w14:paraId="0441328F" w14:textId="2BB4775F" w:rsidR="00031E93" w:rsidRPr="0083780E" w:rsidRDefault="5E2973DD" w:rsidP="00031E93">
      <w:pPr>
        <w:pStyle w:val="ListParagraph"/>
        <w:numPr>
          <w:ilvl w:val="3"/>
          <w:numId w:val="23"/>
        </w:numPr>
        <w:spacing w:after="0"/>
        <w:rPr>
          <w:rFonts w:ascii="Aptos" w:eastAsia="Arial" w:hAnsi="Aptos" w:cs="Arial"/>
          <w:color w:val="000000" w:themeColor="text1"/>
        </w:rPr>
      </w:pPr>
      <w:r w:rsidRPr="00031E93">
        <w:rPr>
          <w:rFonts w:ascii="Aptos" w:eastAsia="Arial" w:hAnsi="Aptos" w:cs="Arial"/>
          <w:color w:val="000000" w:themeColor="text1"/>
        </w:rPr>
        <w:t xml:space="preserve">Conduct post-buy review on the placement of media and the effectiveness of media buys in terms of cost, reach, frequency, continuity, and message dispersion requirements, etc. The Contractor </w:t>
      </w:r>
      <w:r w:rsidR="00C9777F">
        <w:rPr>
          <w:rFonts w:ascii="Aptos" w:eastAsia="Arial" w:hAnsi="Aptos" w:cs="Arial"/>
          <w:color w:val="000000" w:themeColor="text1"/>
        </w:rPr>
        <w:t>must</w:t>
      </w:r>
      <w:r w:rsidRPr="00031E93">
        <w:rPr>
          <w:rFonts w:ascii="Aptos" w:eastAsia="Arial" w:hAnsi="Aptos" w:cs="Arial"/>
          <w:color w:val="000000" w:themeColor="text1"/>
        </w:rPr>
        <w:t xml:space="preserve"> use findings to refine current and future media plans. No later than two months following the end of each media buy, the Contractor must submit this post analysis report to the Lottery Program Manager.</w:t>
      </w:r>
    </w:p>
    <w:p w14:paraId="40DB3805" w14:textId="7EB2FC64" w:rsidR="00683F69" w:rsidRPr="00DB6A6D" w:rsidRDefault="5E2973DD" w:rsidP="00DB6A6D">
      <w:pPr>
        <w:pStyle w:val="ListParagraph"/>
        <w:numPr>
          <w:ilvl w:val="3"/>
          <w:numId w:val="23"/>
        </w:numPr>
        <w:rPr>
          <w:rFonts w:ascii="Aptos" w:eastAsia="Arial" w:hAnsi="Aptos" w:cs="Arial"/>
          <w:b/>
          <w:bCs/>
          <w:color w:val="000000" w:themeColor="text1"/>
        </w:rPr>
      </w:pPr>
      <w:r w:rsidRPr="00031E93">
        <w:rPr>
          <w:rFonts w:ascii="Aptos" w:eastAsia="Arial" w:hAnsi="Aptos" w:cs="Arial"/>
          <w:color w:val="000000" w:themeColor="text1"/>
        </w:rPr>
        <w:t>Cooperate and work in tandem with third-party media auditing services to periodically examine and audit advertising released through the various media to verify that quality, timing, position, and distribution are consistent with the approved plans, guidelines, and industry standards. If, for any reason, the auditing service finds these conditions are not met, it is the Contractor’s responsibility to rectify the situation.</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2B610B07"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1"/>
          <w:p w14:paraId="2B387C35"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565466339"/>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01C14A"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068AC0EB"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4F0C889"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1373578391"/>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644A0410"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6AA61CA4"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1417A874"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E17636" w:rsidRPr="00B405FE" w14:paraId="58E92D0D"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B6E1359" w14:textId="0D4DD5D8" w:rsidR="00E17636" w:rsidRPr="00DB6A6D" w:rsidRDefault="3D3096E2" w:rsidP="00DB6A6D">
            <w:pPr>
              <w:spacing w:after="0"/>
              <w:rPr>
                <w:rFonts w:ascii="Aptos" w:eastAsia="Times" w:hAnsi="Aptos" w:cs="Arial"/>
                <w:sz w:val="22"/>
              </w:rPr>
            </w:pPr>
            <w:r w:rsidRPr="00B405FE">
              <w:rPr>
                <w:rFonts w:ascii="Aptos" w:eastAsia="Times" w:hAnsi="Aptos" w:cs="Arial"/>
                <w:b/>
                <w:bCs/>
                <w:sz w:val="22"/>
              </w:rPr>
              <w:t xml:space="preserve"> Bidder must provide their plan for meeting the Media requirement above:</w:t>
            </w:r>
          </w:p>
        </w:tc>
      </w:tr>
    </w:tbl>
    <w:p w14:paraId="253C282C" w14:textId="77777777" w:rsidR="00DB6A6D" w:rsidRDefault="3EE93DEC" w:rsidP="00DB6A6D">
      <w:pPr>
        <w:pStyle w:val="ListParagraph"/>
        <w:numPr>
          <w:ilvl w:val="2"/>
          <w:numId w:val="23"/>
        </w:numPr>
        <w:spacing w:before="240" w:after="0"/>
        <w:rPr>
          <w:rFonts w:ascii="Aptos" w:eastAsia="Arial" w:hAnsi="Aptos" w:cs="Arial"/>
          <w:b/>
          <w:bCs/>
          <w:color w:val="000000" w:themeColor="text1"/>
        </w:rPr>
      </w:pPr>
      <w:r w:rsidRPr="00B405FE">
        <w:rPr>
          <w:rFonts w:ascii="Aptos" w:eastAsia="Arial" w:hAnsi="Aptos" w:cs="Arial"/>
          <w:b/>
          <w:bCs/>
          <w:color w:val="000000" w:themeColor="text1"/>
        </w:rPr>
        <w:t>Creative</w:t>
      </w:r>
    </w:p>
    <w:p w14:paraId="5659F9CF" w14:textId="0EA8773D" w:rsidR="2C2441FC" w:rsidRPr="00E46C02" w:rsidRDefault="2C2441FC" w:rsidP="050F97A4">
      <w:pPr>
        <w:pStyle w:val="ListParagraph"/>
        <w:numPr>
          <w:ilvl w:val="3"/>
          <w:numId w:val="23"/>
        </w:numPr>
        <w:spacing w:before="240" w:after="0"/>
        <w:rPr>
          <w:rFonts w:ascii="Aptos" w:eastAsia="Arial" w:hAnsi="Aptos" w:cs="Arial"/>
          <w:color w:val="000000" w:themeColor="text1"/>
        </w:rPr>
      </w:pPr>
      <w:r w:rsidRPr="00E46C02">
        <w:rPr>
          <w:rFonts w:ascii="Aptos" w:eastAsia="Arial" w:hAnsi="Aptos" w:cs="Arial"/>
          <w:color w:val="000000" w:themeColor="text1"/>
        </w:rPr>
        <w:lastRenderedPageBreak/>
        <w:t xml:space="preserve">Develop individual creative briefs for projects and promotions identified in the annual marketing plan.  </w:t>
      </w:r>
      <w:r w:rsidR="4F6700CB" w:rsidRPr="00E46C02">
        <w:rPr>
          <w:rFonts w:ascii="Aptos" w:eastAsia="Arial" w:hAnsi="Aptos" w:cs="Arial"/>
          <w:color w:val="000000" w:themeColor="text1"/>
        </w:rPr>
        <w:t xml:space="preserve">The briefs </w:t>
      </w:r>
      <w:r w:rsidR="00E46C02">
        <w:rPr>
          <w:rFonts w:ascii="Aptos" w:eastAsia="Arial" w:hAnsi="Aptos" w:cs="Arial"/>
          <w:color w:val="000000" w:themeColor="text1"/>
        </w:rPr>
        <w:t>must</w:t>
      </w:r>
      <w:r w:rsidR="4F6700CB" w:rsidRPr="00E46C02">
        <w:rPr>
          <w:rFonts w:ascii="Aptos" w:eastAsia="Arial" w:hAnsi="Aptos" w:cs="Arial"/>
          <w:color w:val="000000" w:themeColor="text1"/>
        </w:rPr>
        <w:t xml:space="preserve"> o</w:t>
      </w:r>
      <w:r w:rsidR="1632A25B" w:rsidRPr="00E46C02">
        <w:rPr>
          <w:rFonts w:ascii="Aptos" w:eastAsia="Arial" w:hAnsi="Aptos" w:cs="Arial"/>
          <w:color w:val="000000" w:themeColor="text1"/>
        </w:rPr>
        <w:t>utline campaign Key P</w:t>
      </w:r>
      <w:r w:rsidR="093BC11F" w:rsidRPr="00E46C02">
        <w:rPr>
          <w:rFonts w:ascii="Aptos" w:eastAsia="Arial" w:hAnsi="Aptos" w:cs="Arial"/>
          <w:color w:val="000000" w:themeColor="text1"/>
        </w:rPr>
        <w:t xml:space="preserve">erformance </w:t>
      </w:r>
      <w:r w:rsidR="1632A25B" w:rsidRPr="00E46C02">
        <w:rPr>
          <w:rFonts w:ascii="Aptos" w:eastAsia="Arial" w:hAnsi="Aptos" w:cs="Arial"/>
          <w:color w:val="000000" w:themeColor="text1"/>
        </w:rPr>
        <w:t>I</w:t>
      </w:r>
      <w:r w:rsidR="2A4AAA8E" w:rsidRPr="00E46C02">
        <w:rPr>
          <w:rFonts w:ascii="Aptos" w:eastAsia="Arial" w:hAnsi="Aptos" w:cs="Arial"/>
          <w:color w:val="000000" w:themeColor="text1"/>
        </w:rPr>
        <w:t>ndicator</w:t>
      </w:r>
      <w:r w:rsidR="1632A25B" w:rsidRPr="00E46C02">
        <w:rPr>
          <w:rFonts w:ascii="Aptos" w:eastAsia="Arial" w:hAnsi="Aptos" w:cs="Arial"/>
          <w:color w:val="000000" w:themeColor="text1"/>
        </w:rPr>
        <w:t>s, target audience, tone, unique selling propositions</w:t>
      </w:r>
      <w:r w:rsidR="49487FCD" w:rsidRPr="00E46C02">
        <w:rPr>
          <w:rFonts w:ascii="Aptos" w:eastAsia="Arial" w:hAnsi="Aptos" w:cs="Arial"/>
          <w:color w:val="000000" w:themeColor="text1"/>
        </w:rPr>
        <w:t>, budgets, and</w:t>
      </w:r>
      <w:r w:rsidR="1632A25B" w:rsidRPr="00E46C02">
        <w:rPr>
          <w:rFonts w:ascii="Aptos" w:eastAsia="Arial" w:hAnsi="Aptos" w:cs="Arial"/>
          <w:color w:val="000000" w:themeColor="text1"/>
        </w:rPr>
        <w:t xml:space="preserve"> other creative requirements.</w:t>
      </w:r>
    </w:p>
    <w:p w14:paraId="74988F44" w14:textId="70A132BD" w:rsidR="00DB6A6D" w:rsidRPr="00DB6A6D" w:rsidRDefault="3EE93DEC" w:rsidP="00DB6A6D">
      <w:pPr>
        <w:pStyle w:val="ListParagraph"/>
        <w:numPr>
          <w:ilvl w:val="3"/>
          <w:numId w:val="23"/>
        </w:numPr>
        <w:spacing w:before="240" w:after="0"/>
        <w:rPr>
          <w:rFonts w:ascii="Aptos" w:eastAsia="Arial" w:hAnsi="Aptos" w:cs="Arial"/>
          <w:b/>
          <w:bCs/>
          <w:color w:val="000000" w:themeColor="text1"/>
        </w:rPr>
      </w:pPr>
      <w:r w:rsidRPr="00DB6A6D">
        <w:rPr>
          <w:rFonts w:ascii="Aptos" w:hAnsi="Aptos"/>
        </w:rPr>
        <w:t xml:space="preserve">Responsible for the conceptual development of multi-media promotional programs as identified in the annual marketing plan. At least three creative alternatives </w:t>
      </w:r>
      <w:r w:rsidR="00C9777F">
        <w:rPr>
          <w:rFonts w:ascii="Aptos" w:hAnsi="Aptos"/>
        </w:rPr>
        <w:t>must</w:t>
      </w:r>
      <w:r w:rsidRPr="00DB6A6D">
        <w:rPr>
          <w:rFonts w:ascii="Aptos" w:hAnsi="Aptos"/>
        </w:rPr>
        <w:t xml:space="preserve"> be presented for consideration unless otherwise directed by the Lottery. Generally, one of the three concepts is taken to final art or script, which is generally routed for review and comment through necessary Lottery staff. Once changes are made and reviewed, the concept will receive final approval from Lottery to move forward.</w:t>
      </w:r>
    </w:p>
    <w:p w14:paraId="665B23F8" w14:textId="3DDE7DA8" w:rsidR="23D5B4D6" w:rsidRPr="00DB6A6D" w:rsidRDefault="3EE93DEC" w:rsidP="00DB6A6D">
      <w:pPr>
        <w:pStyle w:val="ListParagraph"/>
        <w:numPr>
          <w:ilvl w:val="3"/>
          <w:numId w:val="23"/>
        </w:numPr>
        <w:spacing w:before="240"/>
        <w:rPr>
          <w:rFonts w:ascii="Aptos" w:eastAsia="Arial" w:hAnsi="Aptos" w:cs="Arial"/>
          <w:b/>
          <w:bCs/>
          <w:color w:val="000000" w:themeColor="text1"/>
        </w:rPr>
      </w:pPr>
      <w:r w:rsidRPr="00DB6A6D">
        <w:rPr>
          <w:rFonts w:ascii="Aptos" w:hAnsi="Aptos"/>
        </w:rPr>
        <w:t>Create and direct the development of comprehensive advertising materials to support approved promotional programs.  Materials include, but are not limited to, video, audio, point-of-sale, out-of-home, digital, advertising specialties, printed brochures and other collateral materials.</w:t>
      </w:r>
    </w:p>
    <w:tbl>
      <w:tblPr>
        <w:tblW w:w="9468" w:type="dxa"/>
        <w:tblCellMar>
          <w:left w:w="0" w:type="dxa"/>
          <w:right w:w="0" w:type="dxa"/>
        </w:tblCellMar>
        <w:tblLook w:val="04A0" w:firstRow="1" w:lastRow="0" w:firstColumn="1" w:lastColumn="0" w:noHBand="0" w:noVBand="1"/>
      </w:tblPr>
      <w:tblGrid>
        <w:gridCol w:w="468"/>
        <w:gridCol w:w="9000"/>
      </w:tblGrid>
      <w:tr w:rsidR="007D0070" w:rsidRPr="00B405FE" w14:paraId="5531242A"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22D9F2" w14:textId="77777777" w:rsidR="007D0070" w:rsidRPr="00B405FE" w:rsidRDefault="006B6B85">
            <w:pPr>
              <w:spacing w:after="120"/>
              <w:rPr>
                <w:rFonts w:ascii="Aptos" w:eastAsia="Calibri" w:hAnsi="Aptos" w:cs="Arial"/>
                <w:b/>
                <w:bCs/>
                <w:sz w:val="22"/>
              </w:rPr>
            </w:pPr>
            <w:sdt>
              <w:sdtPr>
                <w:rPr>
                  <w:rFonts w:ascii="Aptos" w:eastAsia="Calibri" w:hAnsi="Aptos" w:cs="Arial"/>
                  <w:sz w:val="22"/>
                </w:rPr>
                <w:id w:val="461320321"/>
                <w14:checkbox>
                  <w14:checked w14:val="0"/>
                  <w14:checkedState w14:val="2612" w14:font="MS Gothic"/>
                  <w14:uncheckedState w14:val="2610" w14:font="MS Gothic"/>
                </w14:checkbox>
              </w:sdtPr>
              <w:sdtEndPr/>
              <w:sdtContent>
                <w:r w:rsidR="007D007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E0FF4DA" w14:textId="77777777" w:rsidR="007D0070" w:rsidRPr="00B405FE" w:rsidRDefault="007D0070">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7D0070" w:rsidRPr="00B405FE" w14:paraId="503CB398"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9453859" w14:textId="77777777" w:rsidR="007D0070" w:rsidRPr="00B405FE" w:rsidRDefault="006B6B85">
            <w:pPr>
              <w:spacing w:after="120"/>
              <w:rPr>
                <w:rFonts w:ascii="Aptos" w:eastAsia="Calibri" w:hAnsi="Aptos" w:cs="Arial"/>
                <w:sz w:val="22"/>
              </w:rPr>
            </w:pPr>
            <w:sdt>
              <w:sdtPr>
                <w:rPr>
                  <w:rFonts w:ascii="Aptos" w:eastAsia="Calibri" w:hAnsi="Aptos" w:cs="Arial"/>
                  <w:sz w:val="22"/>
                </w:rPr>
                <w:id w:val="290708047"/>
                <w14:checkbox>
                  <w14:checked w14:val="0"/>
                  <w14:checkedState w14:val="2612" w14:font="MS Gothic"/>
                  <w14:uncheckedState w14:val="2610" w14:font="MS Gothic"/>
                </w14:checkbox>
              </w:sdtPr>
              <w:sdtEndPr/>
              <w:sdtContent>
                <w:r w:rsidR="007D007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4F8F870C" w14:textId="77777777" w:rsidR="007D0070" w:rsidRPr="00B405FE" w:rsidRDefault="007D0070">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7D0070" w:rsidRPr="00B405FE" w14:paraId="2128916C"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43C2BF10" w14:textId="77777777" w:rsidR="007D0070" w:rsidRPr="00B405FE" w:rsidRDefault="007D0070">
            <w:pPr>
              <w:spacing w:before="120" w:after="0"/>
              <w:rPr>
                <w:rFonts w:ascii="Aptos" w:eastAsia="Times" w:hAnsi="Aptos" w:cs="Arial"/>
                <w:sz w:val="22"/>
              </w:rPr>
            </w:pPr>
            <w:r w:rsidRPr="00B405FE">
              <w:rPr>
                <w:rFonts w:ascii="Aptos" w:eastAsia="Times" w:hAnsi="Aptos" w:cs="Arial"/>
                <w:b/>
                <w:bCs/>
                <w:sz w:val="22"/>
              </w:rPr>
              <w:t>List all exception(s):</w:t>
            </w:r>
          </w:p>
        </w:tc>
      </w:tr>
      <w:tr w:rsidR="007D0070" w:rsidRPr="00B405FE" w14:paraId="69276A24"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C5F9016" w14:textId="55FA86D3" w:rsidR="007D0070" w:rsidRPr="00B405FE" w:rsidRDefault="0D4ACAA3" w:rsidP="43784E6F">
            <w:pPr>
              <w:spacing w:after="0"/>
              <w:rPr>
                <w:rFonts w:ascii="Aptos" w:eastAsia="Times" w:hAnsi="Aptos" w:cs="Arial"/>
                <w:sz w:val="22"/>
              </w:rPr>
            </w:pPr>
            <w:r w:rsidRPr="00B405FE">
              <w:rPr>
                <w:rFonts w:ascii="Aptos" w:eastAsia="Times" w:hAnsi="Aptos" w:cs="Arial"/>
                <w:b/>
                <w:bCs/>
                <w:sz w:val="22"/>
              </w:rPr>
              <w:t>Bidder must provide their plan for meeting the</w:t>
            </w:r>
            <w:r w:rsidR="00DB6A6D">
              <w:rPr>
                <w:rFonts w:ascii="Aptos" w:eastAsia="Times" w:hAnsi="Aptos" w:cs="Arial"/>
                <w:b/>
                <w:bCs/>
                <w:sz w:val="22"/>
              </w:rPr>
              <w:t xml:space="preserve"> </w:t>
            </w:r>
            <w:r w:rsidR="07C77567" w:rsidRPr="00B405FE">
              <w:rPr>
                <w:rFonts w:ascii="Aptos" w:eastAsia="Times" w:hAnsi="Aptos" w:cs="Arial"/>
                <w:b/>
                <w:bCs/>
                <w:sz w:val="22"/>
              </w:rPr>
              <w:t xml:space="preserve">Creative </w:t>
            </w:r>
            <w:r w:rsidRPr="00B405FE">
              <w:rPr>
                <w:rFonts w:ascii="Aptos" w:eastAsia="Times" w:hAnsi="Aptos" w:cs="Arial"/>
                <w:b/>
                <w:bCs/>
                <w:sz w:val="22"/>
              </w:rPr>
              <w:t>requirement above:</w:t>
            </w:r>
          </w:p>
        </w:tc>
      </w:tr>
    </w:tbl>
    <w:p w14:paraId="17125D22" w14:textId="77777777" w:rsidR="00CF451E" w:rsidRDefault="41B20414" w:rsidP="00CF451E">
      <w:pPr>
        <w:pStyle w:val="ListParagraph"/>
        <w:numPr>
          <w:ilvl w:val="2"/>
          <w:numId w:val="23"/>
        </w:numPr>
        <w:spacing w:before="240" w:after="0"/>
        <w:rPr>
          <w:rFonts w:ascii="Aptos" w:eastAsia="Arial" w:hAnsi="Aptos" w:cs="Arial"/>
          <w:b/>
          <w:bCs/>
          <w:color w:val="000000" w:themeColor="text1"/>
        </w:rPr>
      </w:pPr>
      <w:r w:rsidRPr="00B405FE">
        <w:rPr>
          <w:rFonts w:ascii="Aptos" w:eastAsia="Arial" w:hAnsi="Aptos" w:cs="Arial"/>
          <w:b/>
          <w:bCs/>
          <w:color w:val="000000" w:themeColor="text1"/>
        </w:rPr>
        <w:t>Production</w:t>
      </w:r>
    </w:p>
    <w:p w14:paraId="20DE793A" w14:textId="77777777" w:rsidR="00A34B8C" w:rsidRDefault="41B20414" w:rsidP="00CF451E">
      <w:pPr>
        <w:pStyle w:val="ListParagraph"/>
        <w:numPr>
          <w:ilvl w:val="3"/>
          <w:numId w:val="23"/>
        </w:numPr>
        <w:spacing w:before="240" w:after="0"/>
        <w:rPr>
          <w:rFonts w:ascii="Aptos" w:eastAsia="Arial" w:hAnsi="Aptos" w:cs="Arial"/>
          <w:color w:val="000000" w:themeColor="text1"/>
        </w:rPr>
      </w:pPr>
      <w:r w:rsidRPr="00CF451E">
        <w:rPr>
          <w:rFonts w:ascii="Aptos" w:eastAsia="Arial" w:hAnsi="Aptos" w:cs="Arial"/>
          <w:color w:val="000000" w:themeColor="text1"/>
        </w:rPr>
        <w:t>Responsible for the timeliness and quality of production of all marketing, advertising and promotion materials including, but not limited to, point-of-sale materials, collateral, brochures, advertising specialty items and direct mail.</w:t>
      </w:r>
    </w:p>
    <w:p w14:paraId="592D7E55" w14:textId="77777777" w:rsidR="00A34B8C" w:rsidRDefault="41B20414" w:rsidP="00A34B8C">
      <w:pPr>
        <w:pStyle w:val="ListParagraph"/>
        <w:numPr>
          <w:ilvl w:val="3"/>
          <w:numId w:val="23"/>
        </w:numPr>
        <w:spacing w:before="240" w:after="0"/>
        <w:rPr>
          <w:rFonts w:ascii="Aptos" w:eastAsia="Arial" w:hAnsi="Aptos" w:cs="Arial"/>
          <w:color w:val="000000" w:themeColor="text1"/>
        </w:rPr>
      </w:pPr>
      <w:r w:rsidRPr="00CF451E">
        <w:rPr>
          <w:rFonts w:ascii="Aptos" w:eastAsia="Arial" w:hAnsi="Aptos" w:cs="Arial"/>
          <w:color w:val="000000" w:themeColor="text1"/>
        </w:rPr>
        <w:t>Responsible for arranging the packing and shipping of printed materials to individual Lottery retailers or Lottery warehouses as required.</w:t>
      </w:r>
    </w:p>
    <w:p w14:paraId="1A45CE87" w14:textId="5E055E8A" w:rsidR="41B20414" w:rsidRPr="00A34B8C" w:rsidRDefault="41B20414" w:rsidP="00A34B8C">
      <w:pPr>
        <w:pStyle w:val="ListParagraph"/>
        <w:numPr>
          <w:ilvl w:val="3"/>
          <w:numId w:val="23"/>
        </w:numPr>
        <w:spacing w:before="240"/>
        <w:rPr>
          <w:rFonts w:ascii="Aptos" w:eastAsia="Arial" w:hAnsi="Aptos" w:cs="Arial"/>
          <w:b/>
          <w:bCs/>
          <w:color w:val="000000" w:themeColor="text1"/>
        </w:rPr>
      </w:pPr>
      <w:r w:rsidRPr="00A34B8C">
        <w:rPr>
          <w:rFonts w:ascii="Aptos" w:eastAsia="Arial" w:hAnsi="Aptos" w:cs="Arial"/>
          <w:color w:val="000000" w:themeColor="text1"/>
        </w:rPr>
        <w:t>Direct and coordinate video and audio a</w:t>
      </w:r>
      <w:r w:rsidR="3C493A1C" w:rsidRPr="00A34B8C">
        <w:rPr>
          <w:rFonts w:ascii="Aptos" w:eastAsia="Arial" w:hAnsi="Aptos" w:cs="Arial"/>
          <w:color w:val="000000" w:themeColor="text1"/>
        </w:rPr>
        <w:t>sset</w:t>
      </w:r>
      <w:r w:rsidRPr="00A34B8C">
        <w:rPr>
          <w:rFonts w:ascii="Aptos" w:eastAsia="Arial" w:hAnsi="Aptos" w:cs="Arial"/>
          <w:color w:val="000000" w:themeColor="text1"/>
        </w:rPr>
        <w:t xml:space="preserve"> production and review all aspects including budgets, casting, music, and special effects with the Lottery. Responsible for film shooting, recording, editing, and post-production. Deliver both rough cuts and finished spots to the Lottery for final approval with sufficient time allowed for necessary changes, if required.</w:t>
      </w:r>
    </w:p>
    <w:tbl>
      <w:tblPr>
        <w:tblW w:w="9468" w:type="dxa"/>
        <w:tblCellMar>
          <w:left w:w="0" w:type="dxa"/>
          <w:right w:w="0" w:type="dxa"/>
        </w:tblCellMar>
        <w:tblLook w:val="04A0" w:firstRow="1" w:lastRow="0" w:firstColumn="1" w:lastColumn="0" w:noHBand="0" w:noVBand="1"/>
      </w:tblPr>
      <w:tblGrid>
        <w:gridCol w:w="468"/>
        <w:gridCol w:w="9000"/>
      </w:tblGrid>
      <w:tr w:rsidR="007D0070" w:rsidRPr="00B405FE" w14:paraId="16D57D5B"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301EF8" w14:textId="77777777" w:rsidR="007D0070" w:rsidRPr="00B405FE" w:rsidRDefault="006B6B85">
            <w:pPr>
              <w:spacing w:after="120"/>
              <w:rPr>
                <w:rFonts w:ascii="Aptos" w:eastAsia="Calibri" w:hAnsi="Aptos" w:cs="Arial"/>
                <w:b/>
                <w:bCs/>
                <w:sz w:val="22"/>
              </w:rPr>
            </w:pPr>
            <w:sdt>
              <w:sdtPr>
                <w:rPr>
                  <w:rFonts w:ascii="Aptos" w:eastAsia="Calibri" w:hAnsi="Aptos" w:cs="Arial"/>
                  <w:sz w:val="22"/>
                </w:rPr>
                <w:id w:val="-1415692324"/>
                <w14:checkbox>
                  <w14:checked w14:val="0"/>
                  <w14:checkedState w14:val="2612" w14:font="MS Gothic"/>
                  <w14:uncheckedState w14:val="2610" w14:font="MS Gothic"/>
                </w14:checkbox>
              </w:sdtPr>
              <w:sdtEndPr/>
              <w:sdtContent>
                <w:r w:rsidR="007D007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20DD45" w14:textId="77777777" w:rsidR="007D0070" w:rsidRPr="00B405FE" w:rsidRDefault="007D0070">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7D0070" w:rsidRPr="00B405FE" w14:paraId="01844676"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736C502" w14:textId="77777777" w:rsidR="007D0070" w:rsidRPr="00B405FE" w:rsidRDefault="006B6B85">
            <w:pPr>
              <w:spacing w:after="120"/>
              <w:rPr>
                <w:rFonts w:ascii="Aptos" w:eastAsia="Calibri" w:hAnsi="Aptos" w:cs="Arial"/>
                <w:sz w:val="22"/>
              </w:rPr>
            </w:pPr>
            <w:sdt>
              <w:sdtPr>
                <w:rPr>
                  <w:rFonts w:ascii="Aptos" w:eastAsia="Calibri" w:hAnsi="Aptos" w:cs="Arial"/>
                  <w:sz w:val="22"/>
                </w:rPr>
                <w:id w:val="904420661"/>
                <w14:checkbox>
                  <w14:checked w14:val="0"/>
                  <w14:checkedState w14:val="2612" w14:font="MS Gothic"/>
                  <w14:uncheckedState w14:val="2610" w14:font="MS Gothic"/>
                </w14:checkbox>
              </w:sdtPr>
              <w:sdtEndPr/>
              <w:sdtContent>
                <w:r w:rsidR="007D007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2B309301" w14:textId="77777777" w:rsidR="007D0070" w:rsidRPr="00B405FE" w:rsidRDefault="007D0070">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7D0070" w:rsidRPr="00B405FE" w14:paraId="0C94367D"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4A8FE014" w14:textId="77777777" w:rsidR="007D0070" w:rsidRPr="00B405FE" w:rsidRDefault="007D0070">
            <w:pPr>
              <w:spacing w:before="120" w:after="0"/>
              <w:rPr>
                <w:rFonts w:ascii="Aptos" w:eastAsia="Times" w:hAnsi="Aptos" w:cs="Arial"/>
                <w:sz w:val="22"/>
              </w:rPr>
            </w:pPr>
            <w:r w:rsidRPr="00B405FE">
              <w:rPr>
                <w:rFonts w:ascii="Aptos" w:eastAsia="Times" w:hAnsi="Aptos" w:cs="Arial"/>
                <w:b/>
                <w:bCs/>
                <w:sz w:val="22"/>
              </w:rPr>
              <w:t>List all exception(s):</w:t>
            </w:r>
          </w:p>
        </w:tc>
      </w:tr>
      <w:tr w:rsidR="007D0070" w:rsidRPr="00B405FE" w14:paraId="349AA41D"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CFB0279" w14:textId="6299D441" w:rsidR="007D0070" w:rsidRPr="00B405FE" w:rsidRDefault="0D4ACAA3" w:rsidP="43784E6F">
            <w:pPr>
              <w:spacing w:after="0"/>
              <w:rPr>
                <w:rFonts w:ascii="Aptos" w:eastAsia="Times" w:hAnsi="Aptos" w:cs="Arial"/>
                <w:sz w:val="22"/>
              </w:rPr>
            </w:pPr>
            <w:r w:rsidRPr="00B405FE">
              <w:rPr>
                <w:rFonts w:ascii="Aptos" w:eastAsia="Times" w:hAnsi="Aptos" w:cs="Arial"/>
                <w:b/>
                <w:bCs/>
                <w:sz w:val="22"/>
              </w:rPr>
              <w:t>Bidder must provide their plan for meeting the</w:t>
            </w:r>
            <w:r w:rsidR="0095674C" w:rsidRPr="00B405FE">
              <w:rPr>
                <w:rFonts w:ascii="Aptos" w:eastAsia="Times" w:hAnsi="Aptos" w:cs="Arial"/>
                <w:b/>
                <w:bCs/>
                <w:sz w:val="22"/>
              </w:rPr>
              <w:t xml:space="preserve"> </w:t>
            </w:r>
            <w:r w:rsidR="7C90905E" w:rsidRPr="00B405FE">
              <w:rPr>
                <w:rFonts w:ascii="Aptos" w:eastAsia="Times" w:hAnsi="Aptos" w:cs="Arial"/>
                <w:b/>
                <w:bCs/>
                <w:sz w:val="22"/>
              </w:rPr>
              <w:t xml:space="preserve">Production </w:t>
            </w:r>
            <w:r w:rsidRPr="00B405FE">
              <w:rPr>
                <w:rFonts w:ascii="Aptos" w:eastAsia="Times" w:hAnsi="Aptos" w:cs="Arial"/>
                <w:b/>
                <w:bCs/>
                <w:sz w:val="22"/>
              </w:rPr>
              <w:t>requirement above:</w:t>
            </w:r>
          </w:p>
        </w:tc>
      </w:tr>
    </w:tbl>
    <w:p w14:paraId="1EA18172" w14:textId="77777777" w:rsidR="00A34B8C" w:rsidRDefault="41E25783" w:rsidP="00A34B8C">
      <w:pPr>
        <w:pStyle w:val="ListParagraph"/>
        <w:numPr>
          <w:ilvl w:val="2"/>
          <w:numId w:val="23"/>
        </w:numPr>
        <w:spacing w:before="240" w:after="0"/>
        <w:rPr>
          <w:rFonts w:ascii="Aptos" w:eastAsia="Arial" w:hAnsi="Aptos" w:cs="Arial"/>
          <w:b/>
          <w:bCs/>
          <w:color w:val="000000" w:themeColor="text1"/>
        </w:rPr>
      </w:pPr>
      <w:r w:rsidRPr="00B405FE">
        <w:rPr>
          <w:rFonts w:ascii="Aptos" w:eastAsia="Arial" w:hAnsi="Aptos" w:cs="Arial"/>
          <w:b/>
          <w:bCs/>
          <w:color w:val="000000" w:themeColor="text1"/>
        </w:rPr>
        <w:t>Traffi</w:t>
      </w:r>
      <w:r w:rsidR="00A34B8C">
        <w:rPr>
          <w:rFonts w:ascii="Aptos" w:eastAsia="Arial" w:hAnsi="Aptos" w:cs="Arial"/>
          <w:b/>
          <w:bCs/>
          <w:color w:val="000000" w:themeColor="text1"/>
        </w:rPr>
        <w:t>c</w:t>
      </w:r>
    </w:p>
    <w:p w14:paraId="4309A0F5" w14:textId="4930B98E" w:rsidR="00A34B8C" w:rsidRPr="00A34B8C" w:rsidRDefault="41E25783" w:rsidP="00A34B8C">
      <w:pPr>
        <w:pStyle w:val="ListParagraph"/>
        <w:numPr>
          <w:ilvl w:val="3"/>
          <w:numId w:val="23"/>
        </w:numPr>
        <w:spacing w:before="240" w:after="0"/>
        <w:rPr>
          <w:rFonts w:ascii="Aptos" w:eastAsia="Arial" w:hAnsi="Aptos" w:cs="Arial"/>
          <w:b/>
          <w:bCs/>
          <w:color w:val="000000" w:themeColor="text1"/>
        </w:rPr>
      </w:pPr>
      <w:r w:rsidRPr="00A34B8C">
        <w:rPr>
          <w:rFonts w:ascii="Aptos" w:eastAsia="Arial" w:hAnsi="Aptos" w:cs="Arial"/>
          <w:color w:val="000000" w:themeColor="text1"/>
        </w:rPr>
        <w:lastRenderedPageBreak/>
        <w:t xml:space="preserve">Utilize and maintain a secure Internet-based asset management solution to view and transfer files between the Contractor, the Lottery, and other Lottery vendors. The solution </w:t>
      </w:r>
      <w:r w:rsidR="004A7E85">
        <w:rPr>
          <w:rFonts w:ascii="Aptos" w:eastAsia="Arial" w:hAnsi="Aptos" w:cs="Arial"/>
          <w:color w:val="000000" w:themeColor="text1"/>
        </w:rPr>
        <w:t>must</w:t>
      </w:r>
      <w:r w:rsidRPr="00A34B8C">
        <w:rPr>
          <w:rFonts w:ascii="Aptos" w:eastAsia="Arial" w:hAnsi="Aptos" w:cs="Arial"/>
          <w:color w:val="000000" w:themeColor="text1"/>
        </w:rPr>
        <w:t xml:space="preserve"> also facilitate automation of the Contractor review process to route approvals, review and </w:t>
      </w:r>
      <w:proofErr w:type="spellStart"/>
      <w:r w:rsidRPr="00A34B8C">
        <w:rPr>
          <w:rFonts w:ascii="Aptos" w:eastAsia="Arial" w:hAnsi="Aptos" w:cs="Arial"/>
          <w:color w:val="000000" w:themeColor="text1"/>
        </w:rPr>
        <w:t>mark up</w:t>
      </w:r>
      <w:proofErr w:type="spellEnd"/>
      <w:r w:rsidRPr="00A34B8C">
        <w:rPr>
          <w:rFonts w:ascii="Aptos" w:eastAsia="Arial" w:hAnsi="Aptos" w:cs="Arial"/>
          <w:color w:val="000000" w:themeColor="text1"/>
        </w:rPr>
        <w:t xml:space="preserve"> production materials, and ensure that Lottery approvals are properly obtained, and audit trails are logged to meet Contract compliance. Asset management services are the sole expense of the Contractor.</w:t>
      </w:r>
    </w:p>
    <w:p w14:paraId="1EBB4C3A" w14:textId="77777777" w:rsidR="00FE2F32" w:rsidRPr="00FE2F32" w:rsidRDefault="41E25783" w:rsidP="00A34B8C">
      <w:pPr>
        <w:pStyle w:val="ListParagraph"/>
        <w:numPr>
          <w:ilvl w:val="3"/>
          <w:numId w:val="23"/>
        </w:numPr>
        <w:spacing w:before="240" w:after="0"/>
        <w:rPr>
          <w:rFonts w:ascii="Aptos" w:eastAsia="Arial" w:hAnsi="Aptos" w:cs="Arial"/>
          <w:b/>
          <w:bCs/>
          <w:color w:val="000000" w:themeColor="text1"/>
        </w:rPr>
      </w:pPr>
      <w:r w:rsidRPr="00A34B8C">
        <w:rPr>
          <w:rFonts w:ascii="Aptos" w:eastAsia="Arial" w:hAnsi="Aptos" w:cs="Arial"/>
          <w:color w:val="000000" w:themeColor="text1"/>
        </w:rPr>
        <w:t>Transfer all approved advertising materials, with appropriate traffic instructions, to media vendors in time to meet program deadlines.</w:t>
      </w:r>
    </w:p>
    <w:p w14:paraId="6E0F241F" w14:textId="5355D438" w:rsidR="23D5B4D6" w:rsidRPr="00A34B8C" w:rsidRDefault="41E25783" w:rsidP="00FE2F32">
      <w:pPr>
        <w:pStyle w:val="ListParagraph"/>
        <w:numPr>
          <w:ilvl w:val="3"/>
          <w:numId w:val="23"/>
        </w:numPr>
        <w:spacing w:before="240"/>
        <w:rPr>
          <w:rFonts w:ascii="Aptos" w:eastAsia="Arial" w:hAnsi="Aptos" w:cs="Arial"/>
          <w:b/>
          <w:bCs/>
          <w:color w:val="000000" w:themeColor="text1"/>
        </w:rPr>
      </w:pPr>
      <w:r w:rsidRPr="00A34B8C">
        <w:rPr>
          <w:rFonts w:ascii="Aptos" w:eastAsia="Arial" w:hAnsi="Aptos" w:cs="Arial"/>
          <w:color w:val="000000" w:themeColor="text1"/>
        </w:rPr>
        <w:t>Utilize and maintain a real-time digital ad serving solution that will allow the Contractor to manage digital placements and track ad performance including impressions, clicks, conversions, ad spending, viewability, etc.</w:t>
      </w:r>
    </w:p>
    <w:tbl>
      <w:tblPr>
        <w:tblW w:w="9468" w:type="dxa"/>
        <w:tblCellMar>
          <w:left w:w="0" w:type="dxa"/>
          <w:right w:w="0" w:type="dxa"/>
        </w:tblCellMar>
        <w:tblLook w:val="04A0" w:firstRow="1" w:lastRow="0" w:firstColumn="1" w:lastColumn="0" w:noHBand="0" w:noVBand="1"/>
      </w:tblPr>
      <w:tblGrid>
        <w:gridCol w:w="468"/>
        <w:gridCol w:w="9000"/>
      </w:tblGrid>
      <w:tr w:rsidR="00C16738" w:rsidRPr="00B405FE" w14:paraId="2DECF215" w14:textId="77777777" w:rsidTr="43784E6F">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E145E7" w14:textId="15B952CC" w:rsidR="00C16738" w:rsidRPr="00B405FE" w:rsidRDefault="006B6B85">
            <w:pPr>
              <w:spacing w:after="120"/>
              <w:rPr>
                <w:rFonts w:ascii="Aptos" w:eastAsia="Calibri" w:hAnsi="Aptos" w:cs="Arial"/>
                <w:b/>
                <w:bCs/>
                <w:sz w:val="22"/>
              </w:rPr>
            </w:pPr>
            <w:sdt>
              <w:sdtPr>
                <w:rPr>
                  <w:rFonts w:ascii="Aptos" w:eastAsia="Calibri" w:hAnsi="Aptos" w:cs="Arial"/>
                  <w:sz w:val="22"/>
                </w:rPr>
                <w:id w:val="-914628820"/>
                <w14:checkbox>
                  <w14:checked w14:val="0"/>
                  <w14:checkedState w14:val="2612" w14:font="MS Gothic"/>
                  <w14:uncheckedState w14:val="2610" w14:font="MS Gothic"/>
                </w14:checkbox>
              </w:sdtPr>
              <w:sdtEndPr/>
              <w:sdtContent>
                <w:r w:rsidR="00C16738"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43AA67" w14:textId="77777777" w:rsidR="00C16738" w:rsidRPr="00B405FE" w:rsidRDefault="00C16738">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C16738" w:rsidRPr="00B405FE" w14:paraId="77D6BFD5" w14:textId="77777777" w:rsidTr="43784E6F">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60FE019" w14:textId="77777777" w:rsidR="00C16738" w:rsidRPr="00B405FE" w:rsidRDefault="006B6B85">
            <w:pPr>
              <w:spacing w:after="120"/>
              <w:rPr>
                <w:rFonts w:ascii="Aptos" w:eastAsia="Calibri" w:hAnsi="Aptos" w:cs="Arial"/>
                <w:sz w:val="22"/>
              </w:rPr>
            </w:pPr>
            <w:sdt>
              <w:sdtPr>
                <w:rPr>
                  <w:rFonts w:ascii="Aptos" w:eastAsia="Calibri" w:hAnsi="Aptos" w:cs="Arial"/>
                  <w:sz w:val="22"/>
                </w:rPr>
                <w:id w:val="-100260320"/>
                <w14:checkbox>
                  <w14:checked w14:val="0"/>
                  <w14:checkedState w14:val="2612" w14:font="MS Gothic"/>
                  <w14:uncheckedState w14:val="2610" w14:font="MS Gothic"/>
                </w14:checkbox>
              </w:sdtPr>
              <w:sdtEndPr/>
              <w:sdtContent>
                <w:r w:rsidR="00C16738"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5A15226E" w14:textId="77777777" w:rsidR="00C16738" w:rsidRPr="00B405FE" w:rsidRDefault="00C16738">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C16738" w:rsidRPr="00B405FE" w14:paraId="46FE726F" w14:textId="77777777" w:rsidTr="43784E6F">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048A4179" w14:textId="77777777" w:rsidR="00C16738" w:rsidRPr="00B405FE" w:rsidRDefault="00C16738">
            <w:pPr>
              <w:spacing w:before="120" w:after="0"/>
              <w:rPr>
                <w:rFonts w:ascii="Aptos" w:eastAsia="Times" w:hAnsi="Aptos" w:cs="Arial"/>
                <w:sz w:val="22"/>
              </w:rPr>
            </w:pPr>
            <w:r w:rsidRPr="00B405FE">
              <w:rPr>
                <w:rFonts w:ascii="Aptos" w:eastAsia="Times" w:hAnsi="Aptos" w:cs="Arial"/>
                <w:b/>
                <w:bCs/>
                <w:sz w:val="22"/>
              </w:rPr>
              <w:t>List all exception(s):</w:t>
            </w:r>
          </w:p>
        </w:tc>
      </w:tr>
      <w:tr w:rsidR="00C16738" w:rsidRPr="00B405FE" w14:paraId="79E95906" w14:textId="77777777" w:rsidTr="43784E6F">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A78DDFF" w14:textId="044C5565" w:rsidR="00C16738" w:rsidRPr="00B405FE" w:rsidRDefault="59BA83DA" w:rsidP="43784E6F">
            <w:pPr>
              <w:spacing w:after="0"/>
              <w:rPr>
                <w:rFonts w:ascii="Aptos" w:eastAsia="Times" w:hAnsi="Aptos" w:cs="Arial"/>
                <w:sz w:val="22"/>
              </w:rPr>
            </w:pPr>
            <w:r w:rsidRPr="00B405FE">
              <w:rPr>
                <w:rFonts w:ascii="Aptos" w:eastAsia="Times" w:hAnsi="Aptos" w:cs="Arial"/>
                <w:b/>
                <w:bCs/>
                <w:sz w:val="22"/>
              </w:rPr>
              <w:t xml:space="preserve">Bidder must provide their plan for meeting the </w:t>
            </w:r>
            <w:r w:rsidR="20E1124C" w:rsidRPr="00B405FE">
              <w:rPr>
                <w:rFonts w:ascii="Aptos" w:eastAsia="Times" w:hAnsi="Aptos" w:cs="Arial"/>
                <w:b/>
                <w:bCs/>
                <w:sz w:val="22"/>
              </w:rPr>
              <w:t xml:space="preserve">Traffic </w:t>
            </w:r>
            <w:r w:rsidRPr="00B405FE">
              <w:rPr>
                <w:rFonts w:ascii="Aptos" w:eastAsia="Times" w:hAnsi="Aptos" w:cs="Arial"/>
                <w:b/>
                <w:bCs/>
                <w:sz w:val="22"/>
              </w:rPr>
              <w:t>requirement above:</w:t>
            </w:r>
          </w:p>
        </w:tc>
      </w:tr>
    </w:tbl>
    <w:p w14:paraId="2AC3C5EF" w14:textId="2D2CEA06" w:rsidR="001D4D06" w:rsidRDefault="001D4D06" w:rsidP="001D4D06">
      <w:pPr>
        <w:pStyle w:val="ListParagraph"/>
        <w:numPr>
          <w:ilvl w:val="2"/>
          <w:numId w:val="23"/>
        </w:numPr>
        <w:spacing w:before="240" w:after="0"/>
        <w:rPr>
          <w:rFonts w:ascii="Aptos" w:hAnsi="Aptos" w:cs="Arial"/>
          <w:b/>
          <w:bCs/>
        </w:rPr>
      </w:pPr>
      <w:r>
        <w:rPr>
          <w:rFonts w:ascii="Aptos" w:hAnsi="Aptos" w:cs="Arial"/>
          <w:b/>
          <w:bCs/>
        </w:rPr>
        <w:t>Promotional</w:t>
      </w:r>
      <w:r w:rsidR="00DC15DB">
        <w:rPr>
          <w:rFonts w:ascii="Aptos" w:hAnsi="Aptos" w:cs="Arial"/>
          <w:b/>
          <w:bCs/>
        </w:rPr>
        <w:t>/Sponsorship Agreement Evaluation and Administration</w:t>
      </w:r>
    </w:p>
    <w:p w14:paraId="1327F2E9" w14:textId="5E6B3286" w:rsidR="001D4D06" w:rsidRDefault="001D4D06" w:rsidP="00256D9F">
      <w:pPr>
        <w:pStyle w:val="ListParagraph"/>
        <w:numPr>
          <w:ilvl w:val="3"/>
          <w:numId w:val="23"/>
        </w:numPr>
        <w:spacing w:before="240"/>
        <w:rPr>
          <w:rFonts w:ascii="Aptos" w:hAnsi="Aptos" w:cs="Arial"/>
        </w:rPr>
      </w:pPr>
      <w:r w:rsidRPr="001D4D06">
        <w:rPr>
          <w:rFonts w:ascii="Aptos" w:hAnsi="Aptos" w:cs="Arial"/>
        </w:rPr>
        <w:t>At the State’s direction, execute approved promotional or sponsorship agreements with third party promoters on behalf of the State. These agreements will be jointly identified and agreed upon. The Contractor may be required to cooperate with the State to assess potential opportunities or offers, and to examine and audit promoters’ proof of performance under an agreement. In instances where the State maintains direct management of an agreement, the Contractor may be required to perform an administrative role limited to project accounting and billing.</w:t>
      </w:r>
    </w:p>
    <w:tbl>
      <w:tblPr>
        <w:tblW w:w="9468" w:type="dxa"/>
        <w:tblCellMar>
          <w:left w:w="0" w:type="dxa"/>
          <w:right w:w="0" w:type="dxa"/>
        </w:tblCellMar>
        <w:tblLook w:val="04A0" w:firstRow="1" w:lastRow="0" w:firstColumn="1" w:lastColumn="0" w:noHBand="0" w:noVBand="1"/>
      </w:tblPr>
      <w:tblGrid>
        <w:gridCol w:w="468"/>
        <w:gridCol w:w="9000"/>
      </w:tblGrid>
      <w:tr w:rsidR="002F6D16" w:rsidRPr="00B405FE" w14:paraId="5FF72203" w14:textId="77777777">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FDEB9B" w14:textId="77777777" w:rsidR="00256D9F" w:rsidRPr="00B405FE" w:rsidRDefault="006B6B85">
            <w:pPr>
              <w:spacing w:after="120"/>
              <w:rPr>
                <w:rFonts w:ascii="Aptos" w:eastAsia="Calibri" w:hAnsi="Aptos" w:cs="Arial"/>
                <w:b/>
                <w:bCs/>
                <w:sz w:val="22"/>
              </w:rPr>
            </w:pPr>
            <w:sdt>
              <w:sdtPr>
                <w:rPr>
                  <w:rFonts w:ascii="Aptos" w:eastAsia="Calibri" w:hAnsi="Aptos" w:cs="Arial"/>
                  <w:sz w:val="22"/>
                </w:rPr>
                <w:id w:val="1756086630"/>
                <w14:checkbox>
                  <w14:checked w14:val="0"/>
                  <w14:checkedState w14:val="2612" w14:font="MS Gothic"/>
                  <w14:uncheckedState w14:val="2610" w14:font="MS Gothic"/>
                </w14:checkbox>
              </w:sdtPr>
              <w:sdtEndPr/>
              <w:sdtContent>
                <w:r w:rsidR="00256D9F"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9446583" w14:textId="77777777" w:rsidR="00256D9F" w:rsidRPr="00B405FE" w:rsidRDefault="00256D9F">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2F6D16" w:rsidRPr="00B405FE" w14:paraId="4CF17D90" w14:textId="77777777">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6E0BB9C" w14:textId="77777777" w:rsidR="00256D9F" w:rsidRPr="00B405FE" w:rsidRDefault="006B6B85">
            <w:pPr>
              <w:spacing w:after="120"/>
              <w:rPr>
                <w:rFonts w:ascii="Aptos" w:eastAsia="Calibri" w:hAnsi="Aptos" w:cs="Arial"/>
                <w:sz w:val="22"/>
              </w:rPr>
            </w:pPr>
            <w:sdt>
              <w:sdtPr>
                <w:rPr>
                  <w:rFonts w:ascii="Aptos" w:eastAsia="Calibri" w:hAnsi="Aptos" w:cs="Arial"/>
                  <w:sz w:val="22"/>
                </w:rPr>
                <w:id w:val="-1061171532"/>
                <w14:checkbox>
                  <w14:checked w14:val="0"/>
                  <w14:checkedState w14:val="2612" w14:font="MS Gothic"/>
                  <w14:uncheckedState w14:val="2610" w14:font="MS Gothic"/>
                </w14:checkbox>
              </w:sdtPr>
              <w:sdtEndPr/>
              <w:sdtContent>
                <w:r w:rsidR="00256D9F"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168A2671" w14:textId="77777777" w:rsidR="00256D9F" w:rsidRPr="00B405FE" w:rsidRDefault="00256D9F">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256D9F" w:rsidRPr="00B405FE" w14:paraId="0B0E8AD9" w14:textId="77777777">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676AE636" w14:textId="77777777" w:rsidR="00256D9F" w:rsidRPr="00B405FE" w:rsidRDefault="00256D9F">
            <w:pPr>
              <w:spacing w:before="120" w:after="0"/>
              <w:rPr>
                <w:rFonts w:ascii="Aptos" w:eastAsia="Times" w:hAnsi="Aptos" w:cs="Arial"/>
                <w:sz w:val="22"/>
              </w:rPr>
            </w:pPr>
            <w:r w:rsidRPr="00B405FE">
              <w:rPr>
                <w:rFonts w:ascii="Aptos" w:eastAsia="Times" w:hAnsi="Aptos" w:cs="Arial"/>
                <w:b/>
                <w:bCs/>
                <w:sz w:val="22"/>
              </w:rPr>
              <w:t>List all exception(s):</w:t>
            </w:r>
          </w:p>
        </w:tc>
      </w:tr>
      <w:tr w:rsidR="00256D9F" w:rsidRPr="00B405FE" w14:paraId="1369E01F" w14:textId="7777777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7F16985" w14:textId="30B3417F" w:rsidR="00256D9F" w:rsidRPr="00B405FE" w:rsidRDefault="00256D9F">
            <w:pPr>
              <w:spacing w:after="0"/>
              <w:rPr>
                <w:rFonts w:ascii="Aptos" w:eastAsia="Times" w:hAnsi="Aptos" w:cs="Arial"/>
                <w:sz w:val="22"/>
              </w:rPr>
            </w:pPr>
            <w:r w:rsidRPr="00B405FE">
              <w:rPr>
                <w:rFonts w:ascii="Aptos" w:eastAsia="Times" w:hAnsi="Aptos" w:cs="Arial"/>
                <w:b/>
                <w:bCs/>
                <w:sz w:val="22"/>
              </w:rPr>
              <w:t>Bidder must provide their plan for meeting the requirement above:</w:t>
            </w:r>
          </w:p>
        </w:tc>
      </w:tr>
    </w:tbl>
    <w:p w14:paraId="58D835A8" w14:textId="71951A74" w:rsidR="008B16B5" w:rsidRDefault="00337EB6" w:rsidP="00FE2F32">
      <w:pPr>
        <w:pStyle w:val="ListParagraph"/>
        <w:numPr>
          <w:ilvl w:val="2"/>
          <w:numId w:val="23"/>
        </w:numPr>
        <w:spacing w:before="240" w:after="0"/>
        <w:rPr>
          <w:rFonts w:ascii="Aptos" w:hAnsi="Aptos" w:cs="Arial"/>
          <w:b/>
          <w:bCs/>
        </w:rPr>
      </w:pPr>
      <w:r>
        <w:rPr>
          <w:rFonts w:ascii="Aptos" w:hAnsi="Aptos" w:cs="Arial"/>
          <w:b/>
          <w:bCs/>
        </w:rPr>
        <w:t>Market Research</w:t>
      </w:r>
      <w:r w:rsidR="006E044A">
        <w:rPr>
          <w:rFonts w:ascii="Aptos" w:hAnsi="Aptos" w:cs="Arial"/>
          <w:b/>
          <w:bCs/>
        </w:rPr>
        <w:t xml:space="preserve"> Procurement and Evaluation</w:t>
      </w:r>
    </w:p>
    <w:p w14:paraId="50B83B04" w14:textId="77777777" w:rsidR="00337EB6" w:rsidRPr="00337EB6" w:rsidRDefault="00337EB6" w:rsidP="00337EB6">
      <w:pPr>
        <w:pStyle w:val="ListParagraph"/>
        <w:numPr>
          <w:ilvl w:val="3"/>
          <w:numId w:val="23"/>
        </w:numPr>
        <w:rPr>
          <w:rFonts w:ascii="Aptos" w:hAnsi="Aptos" w:cs="Arial"/>
        </w:rPr>
      </w:pPr>
      <w:r w:rsidRPr="00337EB6">
        <w:rPr>
          <w:rFonts w:ascii="Aptos" w:hAnsi="Aptos" w:cs="Arial"/>
        </w:rPr>
        <w:t xml:space="preserve">At the State's direction, execute or procure through third-party providers market research services on behalf of the State. These research projects will be jointly identified and agreed upon. The Contractor may be required to cooperate with the State to draft requests for research proposals, recommend potential research partners, evaluate competitive bids and provide recommendations for third-party providers based on the best value to the State. From time to time the Contractor </w:t>
      </w:r>
      <w:r w:rsidRPr="00337EB6">
        <w:rPr>
          <w:rFonts w:ascii="Aptos" w:hAnsi="Aptos" w:cs="Arial"/>
        </w:rPr>
        <w:lastRenderedPageBreak/>
        <w:t>may also be required to design and execute certain market research projects directly without the use of third-party providers.</w:t>
      </w:r>
    </w:p>
    <w:tbl>
      <w:tblPr>
        <w:tblW w:w="9468" w:type="dxa"/>
        <w:tblCellMar>
          <w:left w:w="0" w:type="dxa"/>
          <w:right w:w="0" w:type="dxa"/>
        </w:tblCellMar>
        <w:tblLook w:val="04A0" w:firstRow="1" w:lastRow="0" w:firstColumn="1" w:lastColumn="0" w:noHBand="0" w:noVBand="1"/>
      </w:tblPr>
      <w:tblGrid>
        <w:gridCol w:w="468"/>
        <w:gridCol w:w="9000"/>
      </w:tblGrid>
      <w:tr w:rsidR="00337EB6" w:rsidRPr="00B405FE" w14:paraId="4CA8C776" w14:textId="77777777">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348224" w14:textId="77777777" w:rsidR="00337EB6" w:rsidRPr="00B405FE" w:rsidRDefault="006B6B85">
            <w:pPr>
              <w:spacing w:after="120"/>
              <w:rPr>
                <w:rFonts w:ascii="Aptos" w:eastAsia="Calibri" w:hAnsi="Aptos" w:cs="Arial"/>
                <w:b/>
                <w:bCs/>
                <w:sz w:val="22"/>
              </w:rPr>
            </w:pPr>
            <w:sdt>
              <w:sdtPr>
                <w:rPr>
                  <w:rFonts w:ascii="Aptos" w:eastAsia="Calibri" w:hAnsi="Aptos" w:cs="Arial"/>
                  <w:sz w:val="22"/>
                </w:rPr>
                <w:id w:val="1911117836"/>
                <w14:checkbox>
                  <w14:checked w14:val="0"/>
                  <w14:checkedState w14:val="2612" w14:font="MS Gothic"/>
                  <w14:uncheckedState w14:val="2610" w14:font="MS Gothic"/>
                </w14:checkbox>
              </w:sdtPr>
              <w:sdtEndPr/>
              <w:sdtContent>
                <w:r w:rsidR="00337EB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0717BD6" w14:textId="77777777" w:rsidR="00337EB6" w:rsidRPr="00B405FE" w:rsidRDefault="00337EB6">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337EB6" w:rsidRPr="00B405FE" w14:paraId="072825C1" w14:textId="77777777">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1F8EA7D" w14:textId="77777777" w:rsidR="00337EB6" w:rsidRPr="00B405FE" w:rsidRDefault="006B6B85">
            <w:pPr>
              <w:spacing w:after="120"/>
              <w:rPr>
                <w:rFonts w:ascii="Aptos" w:eastAsia="Calibri" w:hAnsi="Aptos" w:cs="Arial"/>
                <w:sz w:val="22"/>
              </w:rPr>
            </w:pPr>
            <w:sdt>
              <w:sdtPr>
                <w:rPr>
                  <w:rFonts w:ascii="Aptos" w:eastAsia="Calibri" w:hAnsi="Aptos" w:cs="Arial"/>
                  <w:sz w:val="22"/>
                </w:rPr>
                <w:id w:val="295502421"/>
                <w14:checkbox>
                  <w14:checked w14:val="0"/>
                  <w14:checkedState w14:val="2612" w14:font="MS Gothic"/>
                  <w14:uncheckedState w14:val="2610" w14:font="MS Gothic"/>
                </w14:checkbox>
              </w:sdtPr>
              <w:sdtEndPr/>
              <w:sdtContent>
                <w:r w:rsidR="00337EB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4548711C" w14:textId="77777777" w:rsidR="00337EB6" w:rsidRPr="00B405FE" w:rsidRDefault="00337EB6">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337EB6" w:rsidRPr="00B405FE" w14:paraId="053930F1" w14:textId="77777777">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2A3D1AC8" w14:textId="77777777" w:rsidR="00337EB6" w:rsidRPr="00B405FE" w:rsidRDefault="00337EB6">
            <w:pPr>
              <w:spacing w:before="120" w:after="0"/>
              <w:rPr>
                <w:rFonts w:ascii="Aptos" w:eastAsia="Times" w:hAnsi="Aptos" w:cs="Arial"/>
                <w:sz w:val="22"/>
              </w:rPr>
            </w:pPr>
            <w:r w:rsidRPr="00B405FE">
              <w:rPr>
                <w:rFonts w:ascii="Aptos" w:eastAsia="Times" w:hAnsi="Aptos" w:cs="Arial"/>
                <w:b/>
                <w:bCs/>
                <w:sz w:val="22"/>
              </w:rPr>
              <w:t>List all exception(s):</w:t>
            </w:r>
          </w:p>
        </w:tc>
      </w:tr>
      <w:tr w:rsidR="00337EB6" w:rsidRPr="00B405FE" w14:paraId="5F542220" w14:textId="7777777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7E174F8F" w14:textId="77777777" w:rsidR="00337EB6" w:rsidRPr="00B405FE" w:rsidRDefault="00337EB6">
            <w:pPr>
              <w:spacing w:after="0"/>
              <w:rPr>
                <w:rFonts w:ascii="Aptos" w:eastAsia="Times" w:hAnsi="Aptos" w:cs="Arial"/>
                <w:sz w:val="22"/>
              </w:rPr>
            </w:pPr>
            <w:r w:rsidRPr="00B405FE">
              <w:rPr>
                <w:rFonts w:ascii="Aptos" w:eastAsia="Times" w:hAnsi="Aptos" w:cs="Arial"/>
                <w:b/>
                <w:bCs/>
                <w:sz w:val="22"/>
              </w:rPr>
              <w:t>Bidder must provide their plan for meeting the requirement above:</w:t>
            </w:r>
          </w:p>
        </w:tc>
      </w:tr>
    </w:tbl>
    <w:p w14:paraId="12CA2E5B" w14:textId="77777777" w:rsidR="00337EB6" w:rsidRPr="00337EB6" w:rsidRDefault="00337EB6" w:rsidP="00337EB6">
      <w:pPr>
        <w:spacing w:before="240" w:after="0"/>
        <w:rPr>
          <w:rFonts w:ascii="Aptos" w:hAnsi="Aptos" w:cs="Arial"/>
          <w:b/>
          <w:bCs/>
        </w:rPr>
      </w:pPr>
    </w:p>
    <w:p w14:paraId="447A6E6F" w14:textId="51E1A733" w:rsidR="00FE2F32" w:rsidRDefault="00287E7A" w:rsidP="00FE2F32">
      <w:pPr>
        <w:pStyle w:val="ListParagraph"/>
        <w:numPr>
          <w:ilvl w:val="2"/>
          <w:numId w:val="23"/>
        </w:numPr>
        <w:spacing w:before="240" w:after="0"/>
        <w:rPr>
          <w:rFonts w:ascii="Aptos" w:hAnsi="Aptos" w:cs="Arial"/>
          <w:b/>
          <w:bCs/>
        </w:rPr>
      </w:pPr>
      <w:r w:rsidRPr="00B405FE">
        <w:rPr>
          <w:rFonts w:ascii="Aptos" w:hAnsi="Aptos" w:cs="Arial"/>
          <w:b/>
          <w:bCs/>
        </w:rPr>
        <w:t>Optional Use Professional Services</w:t>
      </w:r>
    </w:p>
    <w:p w14:paraId="3C98E7B6" w14:textId="77777777" w:rsidR="00FE2F32" w:rsidRPr="00FE2F32" w:rsidRDefault="00D749AB" w:rsidP="00FE2F32">
      <w:pPr>
        <w:pStyle w:val="ListParagraph"/>
        <w:numPr>
          <w:ilvl w:val="3"/>
          <w:numId w:val="23"/>
        </w:numPr>
        <w:spacing w:before="240" w:after="0"/>
        <w:rPr>
          <w:rFonts w:ascii="Aptos" w:hAnsi="Aptos" w:cs="Arial"/>
          <w:b/>
          <w:bCs/>
        </w:rPr>
      </w:pPr>
      <w:r w:rsidRPr="00FE2F32">
        <w:rPr>
          <w:rFonts w:ascii="Aptos" w:hAnsi="Aptos"/>
        </w:rPr>
        <w:t>Optional Use Professional Services may be requested, as needed during the Contract period.</w:t>
      </w:r>
    </w:p>
    <w:p w14:paraId="5D847584" w14:textId="5118B9B3" w:rsidR="00FE2F32" w:rsidRPr="00FE2F32" w:rsidRDefault="00D749AB" w:rsidP="00FE2F32">
      <w:pPr>
        <w:pStyle w:val="ListParagraph"/>
        <w:numPr>
          <w:ilvl w:val="3"/>
          <w:numId w:val="23"/>
        </w:numPr>
        <w:spacing w:before="240" w:after="0"/>
        <w:rPr>
          <w:rFonts w:ascii="Aptos" w:hAnsi="Aptos" w:cs="Arial"/>
          <w:b/>
          <w:bCs/>
        </w:rPr>
      </w:pPr>
      <w:r w:rsidRPr="00FE2F32">
        <w:rPr>
          <w:rFonts w:ascii="Aptos" w:hAnsi="Aptos"/>
        </w:rPr>
        <w:t>Optional Use Professional Services will be priced per project.</w:t>
      </w:r>
    </w:p>
    <w:p w14:paraId="144CD267" w14:textId="77777777" w:rsidR="004041F1" w:rsidRPr="004041F1" w:rsidRDefault="00D749AB" w:rsidP="00FE2F32">
      <w:pPr>
        <w:pStyle w:val="ListParagraph"/>
        <w:numPr>
          <w:ilvl w:val="3"/>
          <w:numId w:val="23"/>
        </w:numPr>
        <w:spacing w:before="240" w:after="0"/>
        <w:rPr>
          <w:rFonts w:ascii="Aptos" w:hAnsi="Aptos" w:cs="Arial"/>
          <w:b/>
          <w:bCs/>
        </w:rPr>
      </w:pPr>
      <w:r w:rsidRPr="00FE2F32">
        <w:rPr>
          <w:rFonts w:ascii="Aptos" w:hAnsi="Aptos"/>
        </w:rPr>
        <w:t>Optional Use Professional Services are identified as being of interest to the Lottery and the Lottery anticipates acquiring such from the Contractor. However, the Lottery may choose not to exercise such an option and makes no commitment in this RFP to the quantity or timing for acquisition.</w:t>
      </w:r>
    </w:p>
    <w:p w14:paraId="44B77301" w14:textId="620C7E0E" w:rsidR="00287E7A" w:rsidRPr="00A770F5" w:rsidRDefault="00D749AB" w:rsidP="004041F1">
      <w:pPr>
        <w:pStyle w:val="ListParagraph"/>
        <w:numPr>
          <w:ilvl w:val="3"/>
          <w:numId w:val="23"/>
        </w:numPr>
        <w:spacing w:before="240"/>
        <w:rPr>
          <w:rFonts w:ascii="Aptos" w:hAnsi="Aptos"/>
        </w:rPr>
      </w:pPr>
      <w:r w:rsidRPr="00FE2F32">
        <w:rPr>
          <w:rFonts w:ascii="Aptos" w:hAnsi="Aptos"/>
        </w:rPr>
        <w:t>Contractor must describe all optional use services and must price them separately in the pricing proposal.</w:t>
      </w:r>
    </w:p>
    <w:tbl>
      <w:tblPr>
        <w:tblW w:w="9468" w:type="dxa"/>
        <w:tblCellMar>
          <w:left w:w="0" w:type="dxa"/>
          <w:right w:w="0" w:type="dxa"/>
        </w:tblCellMar>
        <w:tblLook w:val="04A0" w:firstRow="1" w:lastRow="0" w:firstColumn="1" w:lastColumn="0" w:noHBand="0" w:noVBand="1"/>
      </w:tblPr>
      <w:tblGrid>
        <w:gridCol w:w="468"/>
        <w:gridCol w:w="9000"/>
      </w:tblGrid>
      <w:tr w:rsidR="00D466E1" w:rsidRPr="00B405FE" w14:paraId="2EFE3450" w14:textId="77777777">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423AB9F" w14:textId="77777777" w:rsidR="00D466E1" w:rsidRPr="00B405FE" w:rsidRDefault="006B6B85">
            <w:pPr>
              <w:spacing w:after="120"/>
              <w:rPr>
                <w:rFonts w:ascii="Aptos" w:eastAsia="Calibri" w:hAnsi="Aptos" w:cs="Arial"/>
                <w:b/>
                <w:bCs/>
                <w:sz w:val="22"/>
              </w:rPr>
            </w:pPr>
            <w:sdt>
              <w:sdtPr>
                <w:rPr>
                  <w:rFonts w:ascii="Aptos" w:eastAsia="Calibri" w:hAnsi="Aptos" w:cs="Arial"/>
                  <w:sz w:val="22"/>
                </w:rPr>
                <w:id w:val="-1981675644"/>
                <w14:checkbox>
                  <w14:checked w14:val="0"/>
                  <w14:checkedState w14:val="2612" w14:font="MS Gothic"/>
                  <w14:uncheckedState w14:val="2610" w14:font="MS Gothic"/>
                </w14:checkbox>
              </w:sdtPr>
              <w:sdtEndPr/>
              <w:sdtContent>
                <w:r w:rsidR="00D466E1"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7BAF3C" w14:textId="77777777" w:rsidR="00D466E1" w:rsidRPr="00B405FE" w:rsidRDefault="00D466E1">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D466E1" w:rsidRPr="00B405FE" w14:paraId="35AE85C7" w14:textId="77777777">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929BEA5" w14:textId="77777777" w:rsidR="00D466E1" w:rsidRPr="00B405FE" w:rsidRDefault="006B6B85">
            <w:pPr>
              <w:spacing w:after="120"/>
              <w:rPr>
                <w:rFonts w:ascii="Aptos" w:eastAsia="Calibri" w:hAnsi="Aptos" w:cs="Arial"/>
                <w:sz w:val="22"/>
              </w:rPr>
            </w:pPr>
            <w:sdt>
              <w:sdtPr>
                <w:rPr>
                  <w:rFonts w:ascii="Aptos" w:eastAsia="Calibri" w:hAnsi="Aptos" w:cs="Arial"/>
                  <w:sz w:val="22"/>
                </w:rPr>
                <w:id w:val="-1905987059"/>
                <w14:checkbox>
                  <w14:checked w14:val="0"/>
                  <w14:checkedState w14:val="2612" w14:font="MS Gothic"/>
                  <w14:uncheckedState w14:val="2610" w14:font="MS Gothic"/>
                </w14:checkbox>
              </w:sdtPr>
              <w:sdtEndPr/>
              <w:sdtContent>
                <w:r w:rsidR="00D466E1"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183BB21" w14:textId="77777777" w:rsidR="00D466E1" w:rsidRPr="00B405FE" w:rsidRDefault="00D466E1">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D466E1" w:rsidRPr="00B405FE" w14:paraId="0962F235" w14:textId="7777777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34F0441" w14:textId="77777777" w:rsidR="00D466E1" w:rsidRPr="00B405FE" w:rsidRDefault="00D466E1">
            <w:pPr>
              <w:spacing w:before="120" w:after="0"/>
              <w:rPr>
                <w:rFonts w:ascii="Aptos" w:eastAsia="Times" w:hAnsi="Aptos" w:cs="Arial"/>
                <w:sz w:val="22"/>
              </w:rPr>
            </w:pPr>
            <w:r w:rsidRPr="00B405FE">
              <w:rPr>
                <w:rFonts w:ascii="Aptos" w:eastAsia="Times" w:hAnsi="Aptos" w:cs="Arial"/>
                <w:b/>
                <w:bCs/>
                <w:sz w:val="22"/>
              </w:rPr>
              <w:t>List all exception(s):</w:t>
            </w:r>
          </w:p>
        </w:tc>
      </w:tr>
      <w:tr w:rsidR="00D466E1" w:rsidRPr="00B405FE" w14:paraId="78E7E0CA" w14:textId="7777777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33F27E66" w14:textId="77777777" w:rsidR="00D466E1" w:rsidRPr="00B405FE" w:rsidRDefault="00D466E1">
            <w:pPr>
              <w:spacing w:after="0"/>
              <w:rPr>
                <w:rFonts w:ascii="Aptos" w:eastAsia="Times" w:hAnsi="Aptos" w:cs="Arial"/>
                <w:sz w:val="22"/>
              </w:rPr>
            </w:pPr>
            <w:r w:rsidRPr="00B405FE">
              <w:rPr>
                <w:rFonts w:ascii="Aptos" w:eastAsia="Times" w:hAnsi="Aptos" w:cs="Arial"/>
                <w:b/>
                <w:bCs/>
                <w:sz w:val="22"/>
              </w:rPr>
              <w:t>Bidder must provide their plan for meeting the requirement above:</w:t>
            </w:r>
          </w:p>
        </w:tc>
      </w:tr>
    </w:tbl>
    <w:p w14:paraId="7B070D32" w14:textId="04AAC154" w:rsidR="00E17636" w:rsidRPr="00B405FE" w:rsidRDefault="00E17636" w:rsidP="00CC119D">
      <w:pPr>
        <w:pStyle w:val="ListParagraph"/>
        <w:numPr>
          <w:ilvl w:val="1"/>
          <w:numId w:val="23"/>
        </w:numPr>
        <w:spacing w:before="240" w:after="0"/>
        <w:rPr>
          <w:rFonts w:ascii="Aptos" w:hAnsi="Aptos" w:cs="Arial"/>
          <w:b/>
        </w:rPr>
      </w:pPr>
      <w:r w:rsidRPr="00B405FE">
        <w:rPr>
          <w:rFonts w:ascii="Aptos" w:hAnsi="Aptos" w:cs="Arial"/>
          <w:b/>
        </w:rPr>
        <w:t>Training</w:t>
      </w:r>
    </w:p>
    <w:p w14:paraId="05DA5721" w14:textId="77777777" w:rsidR="00104B84" w:rsidRPr="00B405FE" w:rsidRDefault="00104B84" w:rsidP="00CB424E">
      <w:pPr>
        <w:spacing w:after="0"/>
        <w:rPr>
          <w:rFonts w:ascii="Aptos" w:eastAsia="Calibri" w:hAnsi="Aptos" w:cs="Arial"/>
          <w:b/>
          <w:bCs/>
          <w:sz w:val="22"/>
        </w:rPr>
      </w:pPr>
      <w:r w:rsidRPr="00B405FE">
        <w:rPr>
          <w:rFonts w:ascii="Aptos" w:eastAsia="Calibri" w:hAnsi="Aptos" w:cs="Arial"/>
          <w:b/>
          <w:bCs/>
          <w:sz w:val="22"/>
        </w:rPr>
        <w:t>Responsible Gaming</w:t>
      </w:r>
    </w:p>
    <w:p w14:paraId="3EA12D74" w14:textId="036B3B2D" w:rsidR="00E17636" w:rsidRPr="00B405FE" w:rsidRDefault="5890AF13" w:rsidP="00650444">
      <w:pPr>
        <w:rPr>
          <w:rFonts w:ascii="Aptos" w:eastAsia="Calibri" w:hAnsi="Aptos" w:cs="Arial"/>
          <w:sz w:val="22"/>
        </w:rPr>
      </w:pPr>
      <w:r w:rsidRPr="00B405FE">
        <w:rPr>
          <w:rFonts w:ascii="Aptos" w:eastAsia="Calibri" w:hAnsi="Aptos" w:cs="Arial"/>
          <w:sz w:val="22"/>
        </w:rPr>
        <w:t xml:space="preserve">Prior to performing work for Lottery, Contractor will ensure that employees have </w:t>
      </w:r>
      <w:r w:rsidR="006853D6" w:rsidRPr="00B405FE">
        <w:rPr>
          <w:rFonts w:ascii="Aptos" w:eastAsia="Calibri" w:hAnsi="Aptos" w:cs="Arial"/>
          <w:sz w:val="22"/>
        </w:rPr>
        <w:t>reviewed all</w:t>
      </w:r>
      <w:r w:rsidRPr="00B405FE">
        <w:rPr>
          <w:rFonts w:ascii="Aptos" w:eastAsia="Calibri" w:hAnsi="Aptos" w:cs="Arial"/>
          <w:sz w:val="22"/>
        </w:rPr>
        <w:t xml:space="preserve"> guidelines as directed by Lottery. Responsible Gaming guidelines will be reviewed once per </w:t>
      </w:r>
      <w:proofErr w:type="gramStart"/>
      <w:r w:rsidRPr="00B405FE">
        <w:rPr>
          <w:rFonts w:ascii="Aptos" w:eastAsia="Calibri" w:hAnsi="Aptos" w:cs="Arial"/>
          <w:sz w:val="22"/>
        </w:rPr>
        <w:t>year</w:t>
      </w:r>
      <w:proofErr w:type="gramEnd"/>
      <w:r w:rsidRPr="00B405FE">
        <w:rPr>
          <w:rFonts w:ascii="Aptos" w:eastAsia="Calibri" w:hAnsi="Aptos" w:cs="Arial"/>
          <w:sz w:val="22"/>
        </w:rPr>
        <w:t xml:space="preserve"> and Contractor will be required to ensure employees participate in Responsible Gaming training as directed by Lottery.</w:t>
      </w:r>
    </w:p>
    <w:tbl>
      <w:tblPr>
        <w:tblW w:w="9468" w:type="dxa"/>
        <w:tblCellMar>
          <w:left w:w="0" w:type="dxa"/>
          <w:right w:w="0" w:type="dxa"/>
        </w:tblCellMar>
        <w:tblLook w:val="04A0" w:firstRow="1" w:lastRow="0" w:firstColumn="1" w:lastColumn="0" w:noHBand="0" w:noVBand="1"/>
      </w:tblPr>
      <w:tblGrid>
        <w:gridCol w:w="470"/>
        <w:gridCol w:w="8998"/>
      </w:tblGrid>
      <w:tr w:rsidR="00E17636" w:rsidRPr="00B405FE" w14:paraId="0E292532"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 w:name="_Hlk51747098"/>
          <w:p w14:paraId="4859A3E4"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457262894"/>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F1391F"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66CB37C1"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B8494DA"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2101014587"/>
                <w14:checkbox>
                  <w14:checked w14:val="0"/>
                  <w14:checkedState w14:val="2612" w14:font="MS Gothic"/>
                  <w14:uncheckedState w14:val="2610" w14:font="MS Gothic"/>
                </w14:checkbox>
              </w:sdtPr>
              <w:sdtEndPr/>
              <w:sdtContent>
                <w:r w:rsidR="00E17636" w:rsidRPr="00B405FE">
                  <w:rPr>
                    <w:rFonts w:ascii="Aptos" w:eastAsia="MS Gothic" w:hAnsi="Aptos" w:cs="Aria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84F570D"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77F246B1"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1D26E37F"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bookmarkEnd w:id="2"/>
      <w:tr w:rsidR="00E17636" w:rsidRPr="00B405FE" w14:paraId="6CC396BF" w14:textId="77777777" w:rsidTr="000E33CD">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18360DFE" w14:textId="1872E89E" w:rsidR="00E17636" w:rsidRPr="00B405FE" w:rsidRDefault="00E17636" w:rsidP="000E33CD">
            <w:pPr>
              <w:spacing w:after="0"/>
              <w:rPr>
                <w:rFonts w:ascii="Aptos" w:eastAsia="Times" w:hAnsi="Aptos" w:cs="Arial"/>
                <w:b/>
                <w:bCs/>
                <w:sz w:val="22"/>
              </w:rPr>
            </w:pPr>
            <w:r w:rsidRPr="00B405FE">
              <w:rPr>
                <w:rFonts w:ascii="Aptos" w:eastAsia="Times" w:hAnsi="Aptos" w:cs="Arial"/>
                <w:b/>
                <w:bCs/>
                <w:sz w:val="22"/>
              </w:rPr>
              <w:t>Bidder must explain its training capabilities and any training that is included in its proposal:</w:t>
            </w:r>
          </w:p>
        </w:tc>
      </w:tr>
    </w:tbl>
    <w:p w14:paraId="4D1AE956" w14:textId="46484873" w:rsidR="00E62A91" w:rsidRPr="00B405FE" w:rsidRDefault="00E62A91">
      <w:pPr>
        <w:numPr>
          <w:ilvl w:val="1"/>
          <w:numId w:val="23"/>
        </w:numPr>
        <w:shd w:val="clear" w:color="auto" w:fill="FFFFFF"/>
        <w:spacing w:before="120" w:after="0" w:line="259" w:lineRule="auto"/>
        <w:rPr>
          <w:rFonts w:ascii="Aptos" w:eastAsia="Times New Roman" w:hAnsi="Aptos" w:cstheme="minorHAnsi"/>
          <w:b/>
          <w:sz w:val="22"/>
        </w:rPr>
      </w:pPr>
      <w:r w:rsidRPr="00B405FE">
        <w:rPr>
          <w:rFonts w:ascii="Aptos" w:eastAsia="Times New Roman" w:hAnsi="Aptos" w:cstheme="minorHAnsi"/>
          <w:b/>
          <w:sz w:val="22"/>
        </w:rPr>
        <w:t>Specific Standards</w:t>
      </w:r>
    </w:p>
    <w:p w14:paraId="1C765652" w14:textId="7F5397F0" w:rsidR="00E62A91" w:rsidRPr="00B405FE" w:rsidRDefault="00E62A91" w:rsidP="00E62A91">
      <w:pPr>
        <w:spacing w:before="120" w:after="120" w:line="259" w:lineRule="auto"/>
        <w:rPr>
          <w:rFonts w:ascii="Aptos" w:hAnsi="Aptos" w:cstheme="minorHAnsi"/>
          <w:sz w:val="22"/>
        </w:rPr>
      </w:pPr>
      <w:r w:rsidRPr="00B405FE">
        <w:rPr>
          <w:rFonts w:ascii="Aptos" w:hAnsi="Aptos" w:cstheme="minorHAnsi"/>
          <w:b/>
          <w:bCs/>
          <w:sz w:val="22"/>
        </w:rPr>
        <w:t xml:space="preserve">IT Policies, Standards and Procedures (PSP) </w:t>
      </w:r>
    </w:p>
    <w:p w14:paraId="02DA459C" w14:textId="58B2C873" w:rsidR="00E62A91" w:rsidRPr="00B405FE" w:rsidRDefault="008851E6" w:rsidP="00E62A91">
      <w:pPr>
        <w:spacing w:after="120" w:line="259" w:lineRule="auto"/>
        <w:rPr>
          <w:rFonts w:ascii="Aptos" w:hAnsi="Aptos" w:cstheme="minorHAnsi"/>
          <w:sz w:val="22"/>
        </w:rPr>
      </w:pPr>
      <w:r w:rsidRPr="00B405FE">
        <w:rPr>
          <w:rFonts w:ascii="Aptos" w:hAnsi="Aptos" w:cstheme="minorHAnsi"/>
          <w:sz w:val="22"/>
        </w:rPr>
        <w:lastRenderedPageBreak/>
        <w:t xml:space="preserve">Contractors are advised that the State has methods, policies, standards and procedures that have been developed over the years. Contractors are expected to provide proposals that conform to State IT policies and standards. All services and products provided </w:t>
      </w:r>
      <w:proofErr w:type="gramStart"/>
      <w:r w:rsidRPr="00B405FE">
        <w:rPr>
          <w:rFonts w:ascii="Aptos" w:hAnsi="Aptos" w:cstheme="minorHAnsi"/>
          <w:sz w:val="22"/>
        </w:rPr>
        <w:t>as a result of</w:t>
      </w:r>
      <w:proofErr w:type="gramEnd"/>
      <w:r w:rsidRPr="00B405FE">
        <w:rPr>
          <w:rFonts w:ascii="Aptos" w:hAnsi="Aptos" w:cstheme="minorHAnsi"/>
          <w:sz w:val="22"/>
        </w:rPr>
        <w:t xml:space="preserve"> this RFP must comply with all applicable State IT policies and standards. Contractor is required to review all applicable links provided below and state compliance for the publicly available PSPs in their response. Non-public PSPs are available to bidders under NDA</w:t>
      </w:r>
      <w:r w:rsidR="00E62A91" w:rsidRPr="00B405FE">
        <w:rPr>
          <w:rFonts w:ascii="Aptos" w:hAnsi="Aptos" w:cstheme="minorHAnsi"/>
          <w:sz w:val="22"/>
        </w:rPr>
        <w:t xml:space="preserve">. </w:t>
      </w:r>
    </w:p>
    <w:p w14:paraId="0AAD1F88" w14:textId="77777777" w:rsidR="00E62A91" w:rsidRPr="00B405FE" w:rsidRDefault="00E62A91" w:rsidP="00E62A91">
      <w:pPr>
        <w:spacing w:after="120" w:line="259" w:lineRule="auto"/>
        <w:rPr>
          <w:rFonts w:ascii="Aptos" w:hAnsi="Aptos" w:cstheme="minorHAnsi"/>
          <w:sz w:val="22"/>
        </w:rPr>
      </w:pPr>
      <w:r w:rsidRPr="00B405FE">
        <w:rPr>
          <w:rFonts w:ascii="Aptos" w:hAnsi="Aptos" w:cstheme="minorHAnsi"/>
          <w:sz w:val="22"/>
        </w:rPr>
        <w:t xml:space="preserve">Public IT Policies, Standards and Procedures (PSP): </w:t>
      </w:r>
    </w:p>
    <w:p w14:paraId="68ECF41E" w14:textId="77777777" w:rsidR="00E27DBC" w:rsidRPr="00B405FE" w:rsidRDefault="00E27DBC" w:rsidP="00E27DBC">
      <w:pPr>
        <w:pStyle w:val="Body"/>
        <w:rPr>
          <w:rFonts w:ascii="Aptos" w:hAnsi="Aptos"/>
          <w:color w:val="4472C4" w:themeColor="accent1"/>
          <w:u w:val="single"/>
        </w:rPr>
      </w:pPr>
      <w:hyperlink r:id="rId12" w:history="1">
        <w:r w:rsidRPr="00B405FE">
          <w:rPr>
            <w:rFonts w:ascii="Aptos" w:hAnsi="Aptos"/>
            <w:color w:val="4472C4" w:themeColor="accent1"/>
            <w:u w:val="single"/>
          </w:rPr>
          <w:t>DTMB - IT Policies, Standards &amp; Procedures (michigan.gov)</w:t>
        </w:r>
      </w:hyperlink>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08EB5F3B"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ECD6E8" w14:textId="77777777" w:rsidR="00E62A91" w:rsidRPr="00B405FE" w:rsidRDefault="006B6B85" w:rsidP="00E62A91">
            <w:pPr>
              <w:spacing w:after="120" w:line="259" w:lineRule="auto"/>
              <w:rPr>
                <w:rFonts w:ascii="Aptos" w:eastAsia="Calibri" w:hAnsi="Aptos" w:cstheme="minorHAnsi"/>
                <w:b/>
                <w:bCs/>
                <w:sz w:val="22"/>
              </w:rPr>
            </w:pPr>
            <w:sdt>
              <w:sdtPr>
                <w:rPr>
                  <w:rFonts w:ascii="Aptos" w:eastAsia="Calibri" w:hAnsi="Aptos" w:cstheme="minorHAnsi"/>
                  <w:sz w:val="22"/>
                </w:rPr>
                <w:id w:val="171539213"/>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2FD4275"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2749A42F"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8B118A0" w14:textId="77777777" w:rsidR="00E62A91" w:rsidRPr="00B405FE" w:rsidRDefault="006B6B85" w:rsidP="00E62A91">
            <w:pPr>
              <w:spacing w:after="120" w:line="259" w:lineRule="auto"/>
              <w:rPr>
                <w:rFonts w:ascii="Aptos" w:eastAsia="Calibri" w:hAnsi="Aptos" w:cstheme="minorHAnsi"/>
                <w:sz w:val="22"/>
              </w:rPr>
            </w:pPr>
            <w:sdt>
              <w:sdtPr>
                <w:rPr>
                  <w:rFonts w:ascii="Aptos" w:eastAsia="Calibri" w:hAnsi="Aptos" w:cstheme="minorHAnsi"/>
                  <w:sz w:val="22"/>
                </w:rPr>
                <w:id w:val="-295913946"/>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D0A82D3"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72F1B6AF"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F2C5625"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bl>
    <w:p w14:paraId="3DFA5155" w14:textId="77777777" w:rsidR="00E62A91" w:rsidRPr="00B405FE" w:rsidRDefault="00E62A91" w:rsidP="00E62A91">
      <w:pPr>
        <w:spacing w:before="240" w:after="120" w:line="259" w:lineRule="auto"/>
        <w:rPr>
          <w:rFonts w:ascii="Aptos" w:hAnsi="Aptos" w:cstheme="minorHAnsi"/>
          <w:b/>
          <w:bCs/>
          <w:sz w:val="22"/>
        </w:rPr>
      </w:pPr>
      <w:r w:rsidRPr="00B405FE">
        <w:rPr>
          <w:rFonts w:ascii="Aptos" w:hAnsi="Aptos" w:cstheme="minorHAnsi"/>
          <w:b/>
          <w:bCs/>
          <w:sz w:val="22"/>
        </w:rPr>
        <w:t>Acceptable Use Policy</w:t>
      </w:r>
    </w:p>
    <w:p w14:paraId="2705B065" w14:textId="424F75EF" w:rsidR="00E62A91" w:rsidRPr="00B405FE" w:rsidRDefault="00067BA1" w:rsidP="00E62A91">
      <w:pPr>
        <w:spacing w:after="120" w:line="259" w:lineRule="auto"/>
        <w:rPr>
          <w:rFonts w:ascii="Aptos" w:hAnsi="Aptos" w:cstheme="minorHAnsi"/>
          <w:sz w:val="22"/>
        </w:rPr>
      </w:pPr>
      <w:r w:rsidRPr="00B405FE">
        <w:rPr>
          <w:rFonts w:ascii="Aptos" w:eastAsia="Aptos" w:hAnsi="Aptos" w:cs="Times New Roman"/>
          <w:kern w:val="2"/>
          <w:sz w:val="22"/>
          <w14:ligatures w14:val="standardContextual"/>
        </w:rPr>
        <w:t xml:space="preserve">To the extent that Contractor has access to the State’s computer system, Contractor must comply with the State’s Acceptable Use Policy, see </w:t>
      </w:r>
      <w:hyperlink r:id="rId13" w:history="1">
        <w:r w:rsidRPr="00B405FE">
          <w:rPr>
            <w:rFonts w:ascii="Aptos" w:eastAsia="Aptos" w:hAnsi="Aptos" w:cs="Times New Roman"/>
            <w:color w:val="4472C4"/>
            <w:kern w:val="2"/>
            <w:sz w:val="22"/>
            <w:u w:val="single"/>
            <w14:ligatures w14:val="standardContextual"/>
          </w:rPr>
          <w:t>1340.00.130.02 Acceptable Use of Information Technology (michigan.gov)</w:t>
        </w:r>
      </w:hyperlink>
      <w:r w:rsidRPr="00B405FE">
        <w:rPr>
          <w:rFonts w:ascii="Aptos" w:eastAsia="Aptos" w:hAnsi="Aptos" w:cs="Times New Roman"/>
          <w:kern w:val="2"/>
          <w:sz w:val="22"/>
          <w14:ligatures w14:val="standardContextual"/>
        </w:rPr>
        <w:t>. All Contractor Personnel will be required, in writing, to agree to the State’s Acceptable Use Policy before accessing the State’s system. The State reserves the right to terminate Contractor’s access to the State’s system if a violation occurs</w:t>
      </w:r>
      <w:r w:rsidR="00E62A91" w:rsidRPr="00B405FE">
        <w:rPr>
          <w:rFonts w:ascii="Aptos" w:hAnsi="Aptos" w:cstheme="minorHAnsi"/>
          <w:sz w:val="22"/>
        </w:rPr>
        <w:t>.</w:t>
      </w:r>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7B1DB9A6"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4CE2F1" w14:textId="77777777" w:rsidR="00E62A91" w:rsidRPr="00B405FE" w:rsidRDefault="006B6B85" w:rsidP="00E62A91">
            <w:pPr>
              <w:spacing w:after="120" w:line="259" w:lineRule="auto"/>
              <w:rPr>
                <w:rFonts w:ascii="Aptos" w:eastAsia="Calibri" w:hAnsi="Aptos" w:cstheme="minorHAnsi"/>
                <w:b/>
                <w:bCs/>
                <w:sz w:val="22"/>
              </w:rPr>
            </w:pPr>
            <w:sdt>
              <w:sdtPr>
                <w:rPr>
                  <w:rFonts w:ascii="Aptos" w:eastAsia="Calibri" w:hAnsi="Aptos" w:cstheme="minorHAnsi"/>
                  <w:sz w:val="22"/>
                </w:rPr>
                <w:id w:val="-1938353241"/>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AAFFA2"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5B955AE3"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E68004D" w14:textId="77777777" w:rsidR="00E62A91" w:rsidRPr="00B405FE" w:rsidRDefault="006B6B85" w:rsidP="00E62A91">
            <w:pPr>
              <w:spacing w:after="120" w:line="259" w:lineRule="auto"/>
              <w:rPr>
                <w:rFonts w:ascii="Aptos" w:eastAsia="Calibri" w:hAnsi="Aptos" w:cstheme="minorHAnsi"/>
                <w:sz w:val="22"/>
              </w:rPr>
            </w:pPr>
            <w:sdt>
              <w:sdtPr>
                <w:rPr>
                  <w:rFonts w:ascii="Aptos" w:eastAsia="MS Gothic" w:hAnsi="Aptos" w:cstheme="minorHAnsi"/>
                  <w:sz w:val="22"/>
                </w:rPr>
                <w:id w:val="854384742"/>
                <w14:checkbox>
                  <w14:checked w14:val="0"/>
                  <w14:checkedState w14:val="2612" w14:font="MS Gothic"/>
                  <w14:uncheckedState w14:val="2610" w14:font="MS Gothic"/>
                </w14:checkbox>
              </w:sdtPr>
              <w:sdtEndPr/>
              <w:sdtContent>
                <w:r w:rsidR="00E62A91" w:rsidRPr="00B405FE">
                  <w:rPr>
                    <w:rFonts w:ascii="Aptos" w:eastAsia="MS Gothic"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6E07280"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41671668"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0BCC8DC3"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bl>
    <w:p w14:paraId="2AD35FD6" w14:textId="77777777" w:rsidR="00E62A91" w:rsidRPr="00B405FE" w:rsidRDefault="00E62A91" w:rsidP="00E62A91">
      <w:pPr>
        <w:spacing w:before="240" w:after="120" w:line="259" w:lineRule="auto"/>
        <w:rPr>
          <w:rFonts w:ascii="Aptos" w:hAnsi="Aptos" w:cstheme="minorHAnsi"/>
          <w:b/>
          <w:bCs/>
          <w:sz w:val="22"/>
        </w:rPr>
      </w:pPr>
      <w:r w:rsidRPr="00B405FE">
        <w:rPr>
          <w:rFonts w:ascii="Aptos" w:hAnsi="Aptos" w:cstheme="minorHAnsi"/>
          <w:b/>
          <w:bCs/>
          <w:sz w:val="22"/>
        </w:rPr>
        <w:t>SOM Digital Standards</w:t>
      </w:r>
    </w:p>
    <w:p w14:paraId="2FC8E5D5" w14:textId="6EC0968F" w:rsidR="00E62A91" w:rsidRPr="00B405FE" w:rsidRDefault="007F3950" w:rsidP="00E62A91">
      <w:pPr>
        <w:spacing w:after="120" w:line="259" w:lineRule="auto"/>
        <w:rPr>
          <w:rFonts w:ascii="Aptos" w:hAnsi="Aptos" w:cstheme="minorHAnsi"/>
          <w:sz w:val="22"/>
        </w:rPr>
      </w:pPr>
      <w:r w:rsidRPr="00B405FE">
        <w:rPr>
          <w:rFonts w:ascii="Aptos" w:eastAsia="Aptos" w:hAnsi="Aptos" w:cs="Times New Roman"/>
          <w:kern w:val="2"/>
          <w:sz w:val="22"/>
          <w14:ligatures w14:val="standardContextual"/>
        </w:rPr>
        <w:t xml:space="preserve">All software items provided by the Contractor must adhere to the State of Michigan Application/Site Standards which can be found at </w:t>
      </w:r>
      <w:hyperlink r:id="rId14" w:history="1">
        <w:r w:rsidRPr="00B405FE">
          <w:rPr>
            <w:rFonts w:ascii="Aptos" w:eastAsia="Aptos" w:hAnsi="Aptos" w:cs="Times New Roman"/>
            <w:color w:val="4472C4"/>
            <w:kern w:val="2"/>
            <w:sz w:val="22"/>
            <w:u w:val="single"/>
            <w14:ligatures w14:val="standardContextual"/>
          </w:rPr>
          <w:t>SOM Applications and Site Standards (michigan.gov)</w:t>
        </w:r>
      </w:hyperlink>
      <w:r w:rsidR="00E62A91" w:rsidRPr="00B405FE">
        <w:rPr>
          <w:rFonts w:ascii="Aptos" w:hAnsi="Aptos" w:cstheme="minorHAnsi"/>
          <w:sz w:val="22"/>
        </w:rPr>
        <w:t>.</w:t>
      </w:r>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1F2B1E6C"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925F265" w14:textId="77777777" w:rsidR="00E62A91" w:rsidRPr="00B405FE" w:rsidRDefault="006B6B85" w:rsidP="00E62A91">
            <w:pPr>
              <w:spacing w:after="120" w:line="259" w:lineRule="auto"/>
              <w:rPr>
                <w:rFonts w:ascii="Aptos" w:eastAsia="Calibri" w:hAnsi="Aptos" w:cstheme="minorHAnsi"/>
                <w:b/>
                <w:bCs/>
                <w:sz w:val="22"/>
              </w:rPr>
            </w:pPr>
            <w:sdt>
              <w:sdtPr>
                <w:rPr>
                  <w:rFonts w:ascii="Aptos" w:eastAsia="Calibri" w:hAnsi="Aptos" w:cstheme="minorHAnsi"/>
                  <w:sz w:val="22"/>
                </w:rPr>
                <w:id w:val="-345408253"/>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D0FA9C"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1C02B29F"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43AD05A" w14:textId="77777777" w:rsidR="00E62A91" w:rsidRPr="00B405FE" w:rsidRDefault="006B6B85" w:rsidP="00E62A91">
            <w:pPr>
              <w:spacing w:after="120" w:line="259" w:lineRule="auto"/>
              <w:rPr>
                <w:rFonts w:ascii="Aptos" w:eastAsia="Calibri" w:hAnsi="Aptos" w:cstheme="minorHAnsi"/>
                <w:sz w:val="22"/>
              </w:rPr>
            </w:pPr>
            <w:sdt>
              <w:sdtPr>
                <w:rPr>
                  <w:rFonts w:ascii="Aptos" w:eastAsia="Calibri" w:hAnsi="Aptos" w:cstheme="minorHAnsi"/>
                  <w:sz w:val="22"/>
                </w:rPr>
                <w:id w:val="834795772"/>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F57F298"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30EC14CB"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2E8B4BEA"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bl>
    <w:p w14:paraId="04C361FB" w14:textId="6D21049A" w:rsidR="00E62A91" w:rsidRPr="00B405FE" w:rsidRDefault="00E62A91" w:rsidP="0E3047CD">
      <w:pPr>
        <w:spacing w:before="240" w:after="120" w:line="259" w:lineRule="auto"/>
        <w:rPr>
          <w:rFonts w:ascii="Aptos" w:hAnsi="Aptos"/>
          <w:b/>
          <w:bCs/>
          <w:sz w:val="22"/>
        </w:rPr>
      </w:pPr>
      <w:r w:rsidRPr="0E3047CD">
        <w:rPr>
          <w:rFonts w:ascii="Aptos" w:hAnsi="Aptos"/>
          <w:b/>
          <w:bCs/>
          <w:sz w:val="22"/>
        </w:rPr>
        <w:t>Mobile Responsiveness</w:t>
      </w:r>
    </w:p>
    <w:p w14:paraId="68F5E6F0" w14:textId="71308C46" w:rsidR="0082030B" w:rsidRPr="00B405FE" w:rsidRDefault="00E62A91" w:rsidP="00191F07">
      <w:pPr>
        <w:spacing w:after="120" w:line="259" w:lineRule="auto"/>
        <w:rPr>
          <w:rFonts w:ascii="Aptos" w:hAnsi="Aptos"/>
          <w:sz w:val="22"/>
        </w:rPr>
      </w:pPr>
      <w:r w:rsidRPr="00B405FE">
        <w:rPr>
          <w:rFonts w:ascii="Aptos" w:hAnsi="Aptos"/>
          <w:sz w:val="22"/>
        </w:rPr>
        <w:t>The Contractor’s Solution must utilize responsive</w:t>
      </w:r>
      <w:r w:rsidR="6378FA7D" w:rsidRPr="00B405FE">
        <w:rPr>
          <w:rFonts w:ascii="Aptos" w:hAnsi="Aptos"/>
          <w:sz w:val="22"/>
        </w:rPr>
        <w:t xml:space="preserve"> </w:t>
      </w:r>
      <w:r w:rsidRPr="00B405FE">
        <w:rPr>
          <w:rFonts w:ascii="Aptos" w:hAnsi="Aptos"/>
          <w:sz w:val="22"/>
        </w:rPr>
        <w:t xml:space="preserve">design practices to ensure the </w:t>
      </w:r>
      <w:r w:rsidR="008E1333">
        <w:rPr>
          <w:rFonts w:ascii="Aptos" w:hAnsi="Aptos"/>
          <w:sz w:val="22"/>
        </w:rPr>
        <w:t>assets</w:t>
      </w:r>
      <w:r w:rsidRPr="00B405FE">
        <w:rPr>
          <w:rFonts w:ascii="Aptos" w:hAnsi="Aptos"/>
          <w:sz w:val="22"/>
        </w:rPr>
        <w:t xml:space="preserve"> </w:t>
      </w:r>
      <w:r w:rsidR="00E879D3">
        <w:rPr>
          <w:rFonts w:ascii="Aptos" w:hAnsi="Aptos"/>
          <w:sz w:val="22"/>
        </w:rPr>
        <w:t>are</w:t>
      </w:r>
      <w:r w:rsidRPr="00B405FE">
        <w:rPr>
          <w:rFonts w:ascii="Aptos" w:hAnsi="Aptos"/>
          <w:sz w:val="22"/>
        </w:rPr>
        <w:t xml:space="preserve"> accessible via a mobile device.</w:t>
      </w:r>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64D98308"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F0C612B" w14:textId="77777777" w:rsidR="00E62A91" w:rsidRPr="00B405FE" w:rsidRDefault="006B6B85" w:rsidP="00E62A91">
            <w:pPr>
              <w:spacing w:after="120" w:line="259" w:lineRule="auto"/>
              <w:rPr>
                <w:rFonts w:ascii="Aptos" w:eastAsia="Calibri" w:hAnsi="Aptos" w:cstheme="minorHAnsi"/>
                <w:b/>
                <w:bCs/>
                <w:sz w:val="22"/>
              </w:rPr>
            </w:pPr>
            <w:sdt>
              <w:sdtPr>
                <w:rPr>
                  <w:rFonts w:ascii="Aptos" w:eastAsia="Calibri" w:hAnsi="Aptos" w:cstheme="minorHAnsi"/>
                  <w:sz w:val="22"/>
                </w:rPr>
                <w:id w:val="1928838531"/>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8F89E31"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6E172A0A"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784C3D1" w14:textId="77777777" w:rsidR="00E62A91" w:rsidRPr="00B405FE" w:rsidRDefault="006B6B85" w:rsidP="00E62A91">
            <w:pPr>
              <w:spacing w:after="120" w:line="259" w:lineRule="auto"/>
              <w:rPr>
                <w:rFonts w:ascii="Aptos" w:eastAsia="Calibri" w:hAnsi="Aptos" w:cstheme="minorHAnsi"/>
                <w:sz w:val="22"/>
              </w:rPr>
            </w:pPr>
            <w:sdt>
              <w:sdtPr>
                <w:rPr>
                  <w:rFonts w:ascii="Aptos" w:eastAsia="Calibri" w:hAnsi="Aptos" w:cstheme="minorHAnsi"/>
                  <w:sz w:val="22"/>
                </w:rPr>
                <w:id w:val="-1233462713"/>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B58F0B6"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75C7E88F"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09B4BD1E"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r w:rsidR="00E62A91" w:rsidRPr="00B405FE" w14:paraId="39BE7828" w14:textId="77777777" w:rsidTr="000E33CD">
        <w:tc>
          <w:tcPr>
            <w:tcW w:w="9468" w:type="dxa"/>
            <w:gridSpan w:val="2"/>
            <w:tcBorders>
              <w:top w:val="single" w:sz="4" w:space="0" w:color="auto"/>
              <w:left w:val="single" w:sz="8" w:space="0" w:color="auto"/>
              <w:bottom w:val="single" w:sz="4" w:space="0" w:color="auto"/>
              <w:right w:val="single" w:sz="8" w:space="0" w:color="auto"/>
            </w:tcBorders>
            <w:shd w:val="clear" w:color="auto" w:fill="C5E0B3" w:themeFill="accent6" w:themeFillTint="66"/>
            <w:tcMar>
              <w:top w:w="0" w:type="dxa"/>
              <w:left w:w="108" w:type="dxa"/>
              <w:bottom w:w="0" w:type="dxa"/>
              <w:right w:w="108" w:type="dxa"/>
            </w:tcMar>
          </w:tcPr>
          <w:p w14:paraId="1131ACCA" w14:textId="351B4DB9" w:rsidR="00E62A91" w:rsidRPr="00B405FE" w:rsidRDefault="00E62A91" w:rsidP="00E62A91">
            <w:pPr>
              <w:spacing w:after="0" w:line="259" w:lineRule="auto"/>
              <w:rPr>
                <w:rFonts w:ascii="Aptos" w:eastAsia="Times" w:hAnsi="Aptos" w:cstheme="minorHAnsi"/>
                <w:sz w:val="22"/>
              </w:rPr>
            </w:pPr>
            <w:r w:rsidRPr="00B405FE">
              <w:rPr>
                <w:rFonts w:ascii="Aptos" w:hAnsi="Aptos" w:cstheme="minorHAnsi"/>
                <w:b/>
                <w:bCs/>
                <w:sz w:val="22"/>
              </w:rPr>
              <w:lastRenderedPageBreak/>
              <w:t>Bidders must provide a list of all mobile devices that are compatible with the Solution. Additionally, Bidder must provide list of features that can be performed via a mobile device</w:t>
            </w:r>
            <w:r w:rsidRPr="00B405FE">
              <w:rPr>
                <w:rFonts w:ascii="Aptos" w:eastAsia="Times" w:hAnsi="Aptos" w:cstheme="minorHAnsi"/>
                <w:b/>
                <w:bCs/>
                <w:sz w:val="22"/>
              </w:rPr>
              <w:t xml:space="preserve"> either in this response box</w:t>
            </w:r>
            <w:r w:rsidR="00F30AE2" w:rsidRPr="00B405FE">
              <w:rPr>
                <w:rFonts w:ascii="Aptos" w:eastAsia="Times" w:hAnsi="Aptos" w:cstheme="minorHAnsi"/>
                <w:b/>
                <w:bCs/>
                <w:sz w:val="22"/>
              </w:rPr>
              <w:t>.</w:t>
            </w:r>
          </w:p>
        </w:tc>
      </w:tr>
    </w:tbl>
    <w:p w14:paraId="32FB3E8B" w14:textId="75EB4260" w:rsidR="00E62A91" w:rsidRPr="00B405FE" w:rsidRDefault="00E62A91" w:rsidP="00033A86">
      <w:pPr>
        <w:spacing w:before="120" w:after="120" w:line="259" w:lineRule="auto"/>
        <w:rPr>
          <w:rFonts w:ascii="Aptos" w:hAnsi="Aptos" w:cstheme="minorHAnsi"/>
          <w:b/>
          <w:bCs/>
          <w:sz w:val="22"/>
        </w:rPr>
      </w:pPr>
      <w:r w:rsidRPr="00B405FE">
        <w:rPr>
          <w:rFonts w:ascii="Aptos" w:hAnsi="Aptos" w:cstheme="minorHAnsi"/>
          <w:b/>
          <w:bCs/>
          <w:sz w:val="22"/>
        </w:rPr>
        <w:t>ADA Compliance</w:t>
      </w:r>
    </w:p>
    <w:p w14:paraId="0ADBF1A3" w14:textId="77777777" w:rsidR="005546FE" w:rsidRPr="00B405FE" w:rsidRDefault="005546FE" w:rsidP="005546FE">
      <w:pPr>
        <w:spacing w:before="120" w:after="120"/>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15" w:history="1">
        <w:r w:rsidRPr="00B405FE">
          <w:rPr>
            <w:rFonts w:ascii="Aptos" w:eastAsia="Aptos" w:hAnsi="Aptos" w:cs="Aptos"/>
            <w:color w:val="0563C1"/>
            <w:kern w:val="2"/>
            <w:sz w:val="22"/>
            <w:u w:val="single"/>
            <w14:ligatures w14:val="standardContextual"/>
          </w:rPr>
          <w:t>https://www.michigan.gov/standards</w:t>
        </w:r>
      </w:hyperlink>
      <w:r w:rsidRPr="00B405FE">
        <w:rPr>
          <w:rFonts w:ascii="Aptos" w:eastAsia="Aptos" w:hAnsi="Aptos" w:cs="Aptos"/>
          <w:kern w:val="2"/>
          <w:sz w:val="22"/>
          <w14:ligatures w14:val="standardContextual"/>
        </w:rPr>
        <w:t>.</w:t>
      </w:r>
    </w:p>
    <w:p w14:paraId="32D1A899" w14:textId="77777777" w:rsidR="005546FE" w:rsidRPr="00B405FE" w:rsidRDefault="005546FE" w:rsidP="005546FE">
      <w:pPr>
        <w:spacing w:before="120" w:after="120"/>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 xml:space="preserve">Contractor must provide a description of conformance with the Digital Accessibility Standards by providing a completed Accessibility Conformance Report (ACR), such as an </w:t>
      </w:r>
      <w:r w:rsidRPr="00B405FE">
        <w:rPr>
          <w:rFonts w:ascii="Aptos" w:eastAsia="Aptos" w:hAnsi="Aptos" w:cs="Aptos"/>
          <w:kern w:val="2"/>
          <w:sz w:val="22"/>
          <w:lang w:val="en"/>
          <w14:ligatures w14:val="standardContextual"/>
        </w:rPr>
        <w:t>Information Technology Industry Council (ITIC) Voluntary Product Accessibility Template</w:t>
      </w:r>
      <w:r w:rsidRPr="00B405FE" w:rsidDel="00F30525">
        <w:rPr>
          <w:rFonts w:ascii="Aptos" w:eastAsia="Aptos" w:hAnsi="Aptos" w:cs="Aptos"/>
          <w:kern w:val="2"/>
          <w:sz w:val="22"/>
          <w:lang w:val="en"/>
          <w14:ligatures w14:val="standardContextual"/>
        </w:rPr>
        <w:t xml:space="preserve"> </w:t>
      </w:r>
      <w:r w:rsidRPr="00B405FE">
        <w:rPr>
          <w:rFonts w:ascii="Aptos" w:eastAsia="Aptos" w:hAnsi="Aptos" w:cs="Aptos"/>
          <w:kern w:val="2"/>
          <w:sz w:val="22"/>
          <w:lang w:val="en"/>
          <w14:ligatures w14:val="standardContextual"/>
        </w:rPr>
        <w:t xml:space="preserve">( </w:t>
      </w:r>
      <w:r w:rsidRPr="00B405FE">
        <w:rPr>
          <w:rFonts w:ascii="Aptos" w:eastAsia="Aptos" w:hAnsi="Aptos" w:cs="Aptos"/>
          <w:kern w:val="2"/>
          <w:sz w:val="22"/>
          <w14:ligatures w14:val="standardContextual"/>
        </w:rPr>
        <w:t xml:space="preserve">VPAT®), or equivalent for the Solution. If the Solution is comprised of multiple products, an ACR or VPAT must be provided for each product. In addition to the ACRs, Contractors may include a verification of conformance certified by an industry-recognized third-party. If the Contractor </w:t>
      </w:r>
      <w:proofErr w:type="gramStart"/>
      <w:r w:rsidRPr="00B405FE">
        <w:rPr>
          <w:rFonts w:ascii="Aptos" w:eastAsia="Aptos" w:hAnsi="Aptos" w:cs="Aptos"/>
          <w:kern w:val="2"/>
          <w:sz w:val="22"/>
          <w14:ligatures w14:val="standardContextual"/>
        </w:rPr>
        <w:t>is including</w:t>
      </w:r>
      <w:proofErr w:type="gramEnd"/>
      <w:r w:rsidRPr="00B405FE">
        <w:rPr>
          <w:rFonts w:ascii="Aptos" w:eastAsia="Aptos" w:hAnsi="Aptos" w:cs="Aptos"/>
          <w:kern w:val="2"/>
          <w:sz w:val="22"/>
          <w14:ligatures w14:val="standardContextual"/>
        </w:rPr>
        <w:t xml:space="preserve"> any third-party products in the Solution, Contractor must obtain and provide the third-party ACRs or VPATs as well.</w:t>
      </w:r>
    </w:p>
    <w:p w14:paraId="25ADFC1A" w14:textId="303DB9C5" w:rsidR="00EC6EB3" w:rsidRPr="00B405FE" w:rsidRDefault="005546FE" w:rsidP="005546FE">
      <w:pPr>
        <w:spacing w:after="120" w:line="259" w:lineRule="auto"/>
        <w:rPr>
          <w:rFonts w:ascii="Aptos" w:hAnsi="Aptos" w:cs="Arial"/>
          <w:color w:val="000000"/>
          <w:sz w:val="22"/>
          <w:bdr w:val="none" w:sz="0" w:space="0" w:color="auto" w:frame="1"/>
        </w:rPr>
      </w:pPr>
      <w:r w:rsidRPr="00B405FE">
        <w:rPr>
          <w:rFonts w:ascii="Aptos" w:eastAsia="Aptos" w:hAnsi="Aptos" w:cs="Times New Roman"/>
          <w:kern w:val="2"/>
          <w:sz w:val="22"/>
          <w14:ligatures w14:val="standardContextual"/>
        </w:rPr>
        <w:t>Each ACR or VPAT must state how the product meets the specifications. All “Not Applicable” (N/A) responses must be fully explained. Contractor must address each standard individually and with specificity; and clarify whether conformance is achieved throughout the entire product (for example – user functionality, administrator functionality, and reporting), or only in limited areas. A description of the evaluation methods used to support conformance claims, including, if applicable, any third-party testing, must be provided. For each product that does not fully conform to the Digital Accessibility Standards, Contractor must provide detailed information regarding the plan to achieve conformance, including timelines</w:t>
      </w:r>
      <w:r w:rsidR="002F1629" w:rsidRPr="00B405FE">
        <w:rPr>
          <w:rStyle w:val="normaltextrun"/>
          <w:rFonts w:ascii="Aptos" w:hAnsi="Aptos" w:cs="Arial"/>
          <w:color w:val="000000"/>
          <w:sz w:val="22"/>
          <w:bdr w:val="none" w:sz="0" w:space="0" w:color="auto" w:frame="1"/>
        </w:rPr>
        <w:t>.</w:t>
      </w:r>
    </w:p>
    <w:tbl>
      <w:tblPr>
        <w:tblW w:w="9468" w:type="dxa"/>
        <w:tblCellMar>
          <w:left w:w="0" w:type="dxa"/>
          <w:right w:w="0" w:type="dxa"/>
        </w:tblCellMar>
        <w:tblLook w:val="04A0" w:firstRow="1" w:lastRow="0" w:firstColumn="1" w:lastColumn="0" w:noHBand="0" w:noVBand="1"/>
      </w:tblPr>
      <w:tblGrid>
        <w:gridCol w:w="470"/>
        <w:gridCol w:w="8998"/>
      </w:tblGrid>
      <w:tr w:rsidR="00E62A91" w:rsidRPr="00B405FE" w14:paraId="693171D4" w14:textId="77777777" w:rsidTr="43784E6F">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C3F1866" w14:textId="77777777" w:rsidR="00E62A91" w:rsidRPr="00B405FE" w:rsidRDefault="006B6B85" w:rsidP="00E62A91">
            <w:pPr>
              <w:spacing w:after="120" w:line="259" w:lineRule="auto"/>
              <w:rPr>
                <w:rFonts w:ascii="Aptos" w:eastAsia="Calibri" w:hAnsi="Aptos" w:cstheme="minorHAnsi"/>
                <w:b/>
                <w:bCs/>
                <w:sz w:val="22"/>
              </w:rPr>
            </w:pPr>
            <w:sdt>
              <w:sdtPr>
                <w:rPr>
                  <w:rFonts w:ascii="Aptos" w:eastAsia="Calibri" w:hAnsi="Aptos" w:cstheme="minorHAnsi"/>
                  <w:sz w:val="22"/>
                </w:rPr>
                <w:id w:val="676456526"/>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97CA1C" w14:textId="77777777" w:rsidR="00E62A91" w:rsidRPr="00B405FE" w:rsidRDefault="00E62A91" w:rsidP="00E62A91">
            <w:pPr>
              <w:spacing w:after="120" w:line="259" w:lineRule="auto"/>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E62A91" w:rsidRPr="00B405FE" w14:paraId="7AC3B3FF" w14:textId="77777777" w:rsidTr="43784E6F">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8E8D42B" w14:textId="77777777" w:rsidR="00E62A91" w:rsidRPr="00B405FE" w:rsidRDefault="006B6B85" w:rsidP="00E62A91">
            <w:pPr>
              <w:spacing w:after="120" w:line="259" w:lineRule="auto"/>
              <w:rPr>
                <w:rFonts w:ascii="Aptos" w:eastAsia="Calibri" w:hAnsi="Aptos" w:cstheme="minorHAnsi"/>
                <w:sz w:val="22"/>
              </w:rPr>
            </w:pPr>
            <w:sdt>
              <w:sdtPr>
                <w:rPr>
                  <w:rFonts w:ascii="Aptos" w:eastAsia="Calibri" w:hAnsi="Aptos" w:cstheme="minorHAnsi"/>
                  <w:sz w:val="22"/>
                </w:rPr>
                <w:id w:val="1680618390"/>
                <w14:checkbox>
                  <w14:checked w14:val="0"/>
                  <w14:checkedState w14:val="2612" w14:font="MS Gothic"/>
                  <w14:uncheckedState w14:val="2610" w14:font="MS Gothic"/>
                </w14:checkbox>
              </w:sdtPr>
              <w:sdtEndPr/>
              <w:sdtContent>
                <w:r w:rsidR="00E62A91" w:rsidRPr="00B405FE">
                  <w:rPr>
                    <w:rFonts w:ascii="Aptos" w:eastAsia="Calibri"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07203CA8" w14:textId="77777777" w:rsidR="00E62A91" w:rsidRPr="00B405FE" w:rsidRDefault="00E62A91" w:rsidP="00E62A91">
            <w:pPr>
              <w:spacing w:after="0" w:line="259" w:lineRule="auto"/>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E62A91" w:rsidRPr="00B405FE" w14:paraId="0252562A" w14:textId="77777777" w:rsidTr="43784E6F">
        <w:tc>
          <w:tcPr>
            <w:tcW w:w="9468" w:type="dxa"/>
            <w:gridSpan w:val="2"/>
            <w:tcBorders>
              <w:top w:val="nil"/>
              <w:left w:val="single" w:sz="8" w:space="0" w:color="auto"/>
              <w:bottom w:val="single" w:sz="4" w:space="0" w:color="auto"/>
              <w:right w:val="single" w:sz="8" w:space="0" w:color="auto"/>
            </w:tcBorders>
            <w:shd w:val="clear" w:color="auto" w:fill="D9D9D9" w:themeFill="background1" w:themeFillShade="D9"/>
            <w:tcMar>
              <w:top w:w="0" w:type="dxa"/>
              <w:left w:w="108" w:type="dxa"/>
              <w:bottom w:w="0" w:type="dxa"/>
              <w:right w:w="108" w:type="dxa"/>
            </w:tcMar>
          </w:tcPr>
          <w:p w14:paraId="40DD3BF7" w14:textId="77777777" w:rsidR="00E62A91" w:rsidRPr="00B405FE" w:rsidRDefault="00E62A91" w:rsidP="00E62A91">
            <w:pPr>
              <w:spacing w:before="120" w:after="0" w:line="259" w:lineRule="auto"/>
              <w:rPr>
                <w:rFonts w:ascii="Aptos" w:eastAsia="Times" w:hAnsi="Aptos" w:cstheme="minorHAnsi"/>
                <w:sz w:val="22"/>
              </w:rPr>
            </w:pPr>
            <w:r w:rsidRPr="00B405FE">
              <w:rPr>
                <w:rFonts w:ascii="Aptos" w:eastAsia="Times" w:hAnsi="Aptos" w:cstheme="minorHAnsi"/>
                <w:b/>
                <w:bCs/>
                <w:sz w:val="22"/>
              </w:rPr>
              <w:t>List all exception(s):</w:t>
            </w:r>
          </w:p>
        </w:tc>
      </w:tr>
      <w:tr w:rsidR="00E62A91" w:rsidRPr="00B405FE" w14:paraId="091D6784" w14:textId="77777777" w:rsidTr="43784E6F">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2BC03E29" w14:textId="77777777" w:rsidR="00E62A91" w:rsidRPr="00B405FE" w:rsidRDefault="7ABF19D2" w:rsidP="43784E6F">
            <w:pPr>
              <w:spacing w:after="120" w:line="259" w:lineRule="auto"/>
              <w:rPr>
                <w:rFonts w:ascii="Aptos" w:hAnsi="Aptos"/>
                <w:b/>
                <w:bCs/>
                <w:sz w:val="22"/>
              </w:rPr>
            </w:pPr>
            <w:r w:rsidRPr="00B405FE">
              <w:rPr>
                <w:rFonts w:ascii="Aptos" w:hAnsi="Aptos"/>
                <w:b/>
                <w:bCs/>
                <w:sz w:val="22"/>
              </w:rPr>
              <w:t xml:space="preserve">Bidder must acknowledge their agreement with this section and provide details for how they </w:t>
            </w:r>
            <w:proofErr w:type="gramStart"/>
            <w:r w:rsidRPr="00B405FE">
              <w:rPr>
                <w:rFonts w:ascii="Aptos" w:hAnsi="Aptos"/>
                <w:b/>
                <w:bCs/>
                <w:sz w:val="22"/>
              </w:rPr>
              <w:t>will meet</w:t>
            </w:r>
            <w:proofErr w:type="gramEnd"/>
            <w:r w:rsidRPr="00B405FE">
              <w:rPr>
                <w:rFonts w:ascii="Aptos" w:hAnsi="Aptos"/>
                <w:b/>
                <w:bCs/>
                <w:sz w:val="22"/>
              </w:rPr>
              <w:t xml:space="preserve"> the requirements:</w:t>
            </w:r>
          </w:p>
        </w:tc>
      </w:tr>
    </w:tbl>
    <w:p w14:paraId="1049ACA4" w14:textId="59AD1726" w:rsidR="00147FC7" w:rsidRPr="00B405FE" w:rsidRDefault="00147FC7" w:rsidP="00A83E19">
      <w:pPr>
        <w:spacing w:after="0"/>
        <w:rPr>
          <w:rFonts w:ascii="Aptos" w:eastAsia="Times New Roman" w:hAnsi="Aptos" w:cstheme="minorHAnsi"/>
          <w:sz w:val="22"/>
        </w:rPr>
      </w:pPr>
      <w:bookmarkStart w:id="3" w:name="_Hlk993919"/>
    </w:p>
    <w:bookmarkEnd w:id="3"/>
    <w:p w14:paraId="54E4EE18" w14:textId="7BF2DE41" w:rsidR="003076F0" w:rsidRPr="004C2790" w:rsidRDefault="00F13354" w:rsidP="004C2790">
      <w:pPr>
        <w:numPr>
          <w:ilvl w:val="1"/>
          <w:numId w:val="23"/>
        </w:numPr>
        <w:shd w:val="clear" w:color="auto" w:fill="FFFFFF"/>
        <w:spacing w:before="120" w:line="259" w:lineRule="auto"/>
        <w:rPr>
          <w:rFonts w:ascii="Aptos" w:hAnsi="Aptos"/>
          <w:b/>
          <w:bCs/>
          <w:sz w:val="22"/>
        </w:rPr>
      </w:pPr>
      <w:r w:rsidRPr="00B405FE">
        <w:rPr>
          <w:rFonts w:ascii="Aptos" w:hAnsi="Aptos"/>
          <w:b/>
          <w:bCs/>
          <w:sz w:val="22"/>
        </w:rPr>
        <w:t>User Type and Capacity</w:t>
      </w:r>
    </w:p>
    <w:tbl>
      <w:tblPr>
        <w:tblStyle w:val="TableGrid"/>
        <w:tblW w:w="9445" w:type="dxa"/>
        <w:tblLook w:val="04A0" w:firstRow="1" w:lastRow="0" w:firstColumn="1" w:lastColumn="0" w:noHBand="0" w:noVBand="1"/>
      </w:tblPr>
      <w:tblGrid>
        <w:gridCol w:w="2232"/>
        <w:gridCol w:w="2244"/>
        <w:gridCol w:w="2248"/>
        <w:gridCol w:w="2721"/>
      </w:tblGrid>
      <w:tr w:rsidR="002C450C" w:rsidRPr="00B405FE" w14:paraId="3A6A01AD" w14:textId="77777777">
        <w:tc>
          <w:tcPr>
            <w:tcW w:w="2232" w:type="dxa"/>
            <w:shd w:val="clear" w:color="auto" w:fill="4472C4" w:themeFill="accent1"/>
            <w:vAlign w:val="center"/>
          </w:tcPr>
          <w:p w14:paraId="0F586E99" w14:textId="77777777" w:rsidR="00334254" w:rsidRPr="00B405FE" w:rsidRDefault="00334254">
            <w:pPr>
              <w:pStyle w:val="TableHeader"/>
              <w:rPr>
                <w:rFonts w:ascii="Aptos" w:hAnsi="Aptos"/>
                <w:sz w:val="22"/>
                <w:szCs w:val="22"/>
              </w:rPr>
            </w:pPr>
            <w:r w:rsidRPr="00B405FE">
              <w:rPr>
                <w:rFonts w:ascii="Aptos" w:hAnsi="Aptos"/>
                <w:sz w:val="22"/>
                <w:szCs w:val="22"/>
              </w:rPr>
              <w:t>Type of User</w:t>
            </w:r>
          </w:p>
        </w:tc>
        <w:tc>
          <w:tcPr>
            <w:tcW w:w="2244" w:type="dxa"/>
            <w:shd w:val="clear" w:color="auto" w:fill="4472C4" w:themeFill="accent1"/>
            <w:vAlign w:val="center"/>
          </w:tcPr>
          <w:p w14:paraId="4E97A6DE" w14:textId="77777777" w:rsidR="00334254" w:rsidRPr="00B405FE" w:rsidRDefault="00334254">
            <w:pPr>
              <w:pStyle w:val="TableHeader"/>
              <w:rPr>
                <w:rFonts w:ascii="Aptos" w:hAnsi="Aptos"/>
                <w:sz w:val="22"/>
                <w:szCs w:val="22"/>
              </w:rPr>
            </w:pPr>
            <w:r w:rsidRPr="00B405FE">
              <w:rPr>
                <w:rFonts w:ascii="Aptos" w:hAnsi="Aptos"/>
                <w:sz w:val="22"/>
                <w:szCs w:val="22"/>
              </w:rPr>
              <w:t>Access Type</w:t>
            </w:r>
          </w:p>
        </w:tc>
        <w:tc>
          <w:tcPr>
            <w:tcW w:w="2248" w:type="dxa"/>
            <w:shd w:val="clear" w:color="auto" w:fill="4472C4" w:themeFill="accent1"/>
            <w:vAlign w:val="center"/>
          </w:tcPr>
          <w:p w14:paraId="2AE970D6" w14:textId="77777777" w:rsidR="00334254" w:rsidRPr="00B405FE" w:rsidRDefault="00334254">
            <w:pPr>
              <w:pStyle w:val="TableHeader"/>
              <w:rPr>
                <w:rFonts w:ascii="Aptos" w:hAnsi="Aptos"/>
                <w:sz w:val="22"/>
                <w:szCs w:val="22"/>
              </w:rPr>
            </w:pPr>
            <w:r w:rsidRPr="00B405FE">
              <w:rPr>
                <w:rFonts w:ascii="Aptos" w:hAnsi="Aptos"/>
                <w:sz w:val="22"/>
                <w:szCs w:val="22"/>
              </w:rPr>
              <w:t>Number of Users</w:t>
            </w:r>
          </w:p>
        </w:tc>
        <w:tc>
          <w:tcPr>
            <w:tcW w:w="2721" w:type="dxa"/>
            <w:shd w:val="clear" w:color="auto" w:fill="4472C4" w:themeFill="accent1"/>
            <w:vAlign w:val="center"/>
          </w:tcPr>
          <w:p w14:paraId="589A8194" w14:textId="77777777" w:rsidR="00334254" w:rsidRPr="00B405FE" w:rsidRDefault="00334254">
            <w:pPr>
              <w:pStyle w:val="TableHeader"/>
              <w:rPr>
                <w:rFonts w:ascii="Aptos" w:hAnsi="Aptos"/>
                <w:sz w:val="22"/>
                <w:szCs w:val="22"/>
              </w:rPr>
            </w:pPr>
            <w:r w:rsidRPr="00B405FE">
              <w:rPr>
                <w:rFonts w:ascii="Aptos" w:hAnsi="Aptos"/>
                <w:sz w:val="22"/>
                <w:szCs w:val="22"/>
              </w:rPr>
              <w:t>Number of Concurrent Users</w:t>
            </w:r>
          </w:p>
        </w:tc>
      </w:tr>
      <w:tr w:rsidR="00EA05B2" w:rsidRPr="00B405FE" w14:paraId="2C9DD434" w14:textId="77777777">
        <w:tc>
          <w:tcPr>
            <w:tcW w:w="2232" w:type="dxa"/>
            <w:vAlign w:val="center"/>
          </w:tcPr>
          <w:p w14:paraId="0FCF2DCE" w14:textId="3958CFF4" w:rsidR="00334254" w:rsidRPr="00B405FE" w:rsidRDefault="008C6E01">
            <w:pPr>
              <w:pStyle w:val="TableBody"/>
            </w:pPr>
            <w:r w:rsidRPr="00B405FE">
              <w:t>State Employees</w:t>
            </w:r>
            <w:r w:rsidR="000B7BC9">
              <w:t xml:space="preserve"> and Contractors</w:t>
            </w:r>
          </w:p>
        </w:tc>
        <w:tc>
          <w:tcPr>
            <w:tcW w:w="2244" w:type="dxa"/>
            <w:vAlign w:val="center"/>
          </w:tcPr>
          <w:p w14:paraId="1A1CF727" w14:textId="61CA9F33" w:rsidR="00334254" w:rsidRPr="00B405FE" w:rsidRDefault="008C6E01">
            <w:pPr>
              <w:pStyle w:val="TableBody"/>
            </w:pPr>
            <w:r w:rsidRPr="00B405FE">
              <w:t>Edit</w:t>
            </w:r>
          </w:p>
        </w:tc>
        <w:tc>
          <w:tcPr>
            <w:tcW w:w="2248" w:type="dxa"/>
            <w:vAlign w:val="center"/>
          </w:tcPr>
          <w:p w14:paraId="6442594D" w14:textId="7096A295" w:rsidR="00334254" w:rsidRPr="00B405FE" w:rsidRDefault="00034C4D">
            <w:pPr>
              <w:pStyle w:val="TableBody"/>
            </w:pPr>
            <w:r>
              <w:t>20</w:t>
            </w:r>
          </w:p>
        </w:tc>
        <w:tc>
          <w:tcPr>
            <w:tcW w:w="2721" w:type="dxa"/>
            <w:vAlign w:val="center"/>
          </w:tcPr>
          <w:p w14:paraId="6068B969" w14:textId="2D15461C" w:rsidR="00334254" w:rsidRPr="00B405FE" w:rsidRDefault="00034C4D">
            <w:pPr>
              <w:pStyle w:val="TableBody"/>
            </w:pPr>
            <w:r>
              <w:t>20</w:t>
            </w:r>
          </w:p>
        </w:tc>
      </w:tr>
    </w:tbl>
    <w:p w14:paraId="3DE28750" w14:textId="31534C6E" w:rsidR="00334254" w:rsidRPr="00B405FE" w:rsidRDefault="00334254" w:rsidP="00334254">
      <w:pPr>
        <w:pStyle w:val="Body"/>
        <w:rPr>
          <w:rFonts w:ascii="Aptos" w:hAnsi="Aptos"/>
        </w:rPr>
      </w:pPr>
      <w:r w:rsidRPr="00B405FE">
        <w:rPr>
          <w:rFonts w:ascii="Aptos" w:hAnsi="Aptos"/>
        </w:rPr>
        <w:t>Contractor must be able to meet the expected number of concurrent Users listed above</w:t>
      </w:r>
      <w:r w:rsidR="004C2790">
        <w:rPr>
          <w:rFonts w:ascii="Aptos" w:hAnsi="Aptos"/>
        </w:rPr>
        <w:t xml:space="preserve"> for their file sharing site</w:t>
      </w:r>
      <w:r w:rsidRPr="00B405FE">
        <w:rPr>
          <w:rFonts w:ascii="Aptos" w:hAnsi="Aptos"/>
        </w:rPr>
        <w:t>.</w:t>
      </w:r>
    </w:p>
    <w:tbl>
      <w:tblPr>
        <w:tblW w:w="9468" w:type="dxa"/>
        <w:tblCellMar>
          <w:left w:w="0" w:type="dxa"/>
          <w:right w:w="0" w:type="dxa"/>
        </w:tblCellMar>
        <w:tblLook w:val="04A0" w:firstRow="1" w:lastRow="0" w:firstColumn="1" w:lastColumn="0" w:noHBand="0" w:noVBand="1"/>
      </w:tblPr>
      <w:tblGrid>
        <w:gridCol w:w="645"/>
        <w:gridCol w:w="8823"/>
      </w:tblGrid>
      <w:tr w:rsidR="00334254" w:rsidRPr="00B405FE" w14:paraId="3699E4D2" w14:textId="77777777">
        <w:trPr>
          <w:trHeight w:val="374"/>
        </w:trPr>
        <w:tc>
          <w:tcPr>
            <w:tcW w:w="645"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6DD949" w14:textId="77777777" w:rsidR="00334254" w:rsidRPr="00B405FE" w:rsidRDefault="006B6B85">
            <w:pPr>
              <w:pStyle w:val="TableBody"/>
              <w:rPr>
                <w:rFonts w:eastAsia="Calibri"/>
                <w:b/>
                <w:bCs/>
              </w:rPr>
            </w:pPr>
            <w:sdt>
              <w:sdtPr>
                <w:id w:val="-680426857"/>
                <w14:checkbox>
                  <w14:checked w14:val="0"/>
                  <w14:checkedState w14:val="2612" w14:font="MS Gothic"/>
                  <w14:uncheckedState w14:val="2610" w14:font="MS Gothic"/>
                </w14:checkbox>
              </w:sdtPr>
              <w:sdtEndPr/>
              <w:sdtContent>
                <w:r w:rsidR="00334254" w:rsidRPr="00B405FE">
                  <w:rPr>
                    <w:rFonts w:cs="Segoe UI Symbol"/>
                  </w:rPr>
                  <w:t>☐</w:t>
                </w:r>
              </w:sdtContent>
            </w:sdt>
          </w:p>
        </w:tc>
        <w:tc>
          <w:tcPr>
            <w:tcW w:w="8823"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F359B77" w14:textId="77777777" w:rsidR="00334254" w:rsidRPr="00B405FE" w:rsidRDefault="00334254">
            <w:pPr>
              <w:pStyle w:val="TableBody"/>
            </w:pPr>
            <w:r w:rsidRPr="00B405FE">
              <w:t xml:space="preserve">I have reviewed the above requirement and agree with no exception. </w:t>
            </w:r>
          </w:p>
        </w:tc>
      </w:tr>
      <w:tr w:rsidR="00334254" w:rsidRPr="00B405FE" w14:paraId="1F0DAD9F" w14:textId="77777777">
        <w:trPr>
          <w:trHeight w:val="374"/>
        </w:trPr>
        <w:tc>
          <w:tcPr>
            <w:tcW w:w="645"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8EC15CB" w14:textId="77777777" w:rsidR="00334254" w:rsidRPr="00B405FE" w:rsidRDefault="006B6B85">
            <w:pPr>
              <w:pStyle w:val="TableBody"/>
              <w:rPr>
                <w:rFonts w:eastAsia="Calibri"/>
              </w:rPr>
            </w:pPr>
            <w:sdt>
              <w:sdtPr>
                <w:id w:val="730279661"/>
                <w14:checkbox>
                  <w14:checked w14:val="0"/>
                  <w14:checkedState w14:val="2612" w14:font="MS Gothic"/>
                  <w14:uncheckedState w14:val="2610" w14:font="MS Gothic"/>
                </w14:checkbox>
              </w:sdtPr>
              <w:sdtEndPr/>
              <w:sdtContent>
                <w:r w:rsidR="00334254" w:rsidRPr="00B405FE">
                  <w:rPr>
                    <w:rFonts w:cs="Segoe UI Symbol"/>
                  </w:rPr>
                  <w:t>☐</w:t>
                </w:r>
              </w:sdtContent>
            </w:sdt>
          </w:p>
        </w:tc>
        <w:tc>
          <w:tcPr>
            <w:tcW w:w="8823"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240CEDDB" w14:textId="77777777" w:rsidR="00334254" w:rsidRPr="00B405FE" w:rsidRDefault="00334254">
            <w:pPr>
              <w:pStyle w:val="TableBody"/>
            </w:pPr>
            <w:r w:rsidRPr="00B405FE">
              <w:t>I have reviewed the above requirement and have noted all exception(s) below.</w:t>
            </w:r>
          </w:p>
        </w:tc>
      </w:tr>
      <w:tr w:rsidR="00334254" w:rsidRPr="00B405FE" w14:paraId="741F5032" w14:textId="77777777">
        <w:tc>
          <w:tcPr>
            <w:tcW w:w="9468" w:type="dxa"/>
            <w:gridSpan w:val="2"/>
            <w:tcBorders>
              <w:top w:val="nil"/>
              <w:left w:val="single" w:sz="8" w:space="0" w:color="auto"/>
              <w:bottom w:val="single" w:sz="4" w:space="0" w:color="auto"/>
              <w:right w:val="single" w:sz="8" w:space="0" w:color="auto"/>
            </w:tcBorders>
            <w:shd w:val="clear" w:color="auto" w:fill="D9D9D9" w:themeFill="background1" w:themeFillShade="D9"/>
            <w:tcMar>
              <w:top w:w="0" w:type="dxa"/>
              <w:left w:w="108" w:type="dxa"/>
              <w:bottom w:w="0" w:type="dxa"/>
              <w:right w:w="108" w:type="dxa"/>
            </w:tcMar>
          </w:tcPr>
          <w:p w14:paraId="6ACA760A" w14:textId="77777777" w:rsidR="00334254" w:rsidRPr="00B405FE" w:rsidRDefault="00334254">
            <w:pPr>
              <w:pStyle w:val="TableBody"/>
            </w:pPr>
            <w:r w:rsidRPr="00B405FE">
              <w:rPr>
                <w:b/>
                <w:bCs/>
              </w:rPr>
              <w:t>List all exception(s):</w:t>
            </w:r>
          </w:p>
        </w:tc>
      </w:tr>
      <w:tr w:rsidR="00334254" w:rsidRPr="00B405FE" w14:paraId="7559CFBD"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70548406" w14:textId="77777777" w:rsidR="00334254" w:rsidRPr="00B405FE" w:rsidRDefault="00334254">
            <w:pPr>
              <w:pStyle w:val="TableBody"/>
              <w:rPr>
                <w:b/>
                <w:bCs/>
              </w:rPr>
            </w:pPr>
            <w:r w:rsidRPr="00B405FE">
              <w:rPr>
                <w:b/>
                <w:bCs/>
              </w:rPr>
              <w:t>Bidder must explain how it will be able to support the expected number of concurrent Users. Bidder must also explain whether the Software can scale up or down without affecting performance:</w:t>
            </w:r>
          </w:p>
        </w:tc>
      </w:tr>
      <w:tr w:rsidR="00334254" w:rsidRPr="00B405FE" w14:paraId="7DAD814A"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FFFFFF" w:themeFill="background1"/>
            <w:tcMar>
              <w:top w:w="0" w:type="dxa"/>
              <w:left w:w="108" w:type="dxa"/>
              <w:bottom w:w="0" w:type="dxa"/>
              <w:right w:w="108" w:type="dxa"/>
            </w:tcMar>
          </w:tcPr>
          <w:p w14:paraId="118385B7" w14:textId="77777777" w:rsidR="00334254" w:rsidRPr="00B405FE" w:rsidRDefault="00334254">
            <w:pPr>
              <w:pStyle w:val="TableBody"/>
              <w:rPr>
                <w:b/>
                <w:bCs/>
              </w:rPr>
            </w:pPr>
          </w:p>
        </w:tc>
      </w:tr>
      <w:tr w:rsidR="00334254" w:rsidRPr="00B405FE" w14:paraId="07284A68"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0445DC7D" w14:textId="77777777" w:rsidR="00334254" w:rsidRPr="00B405FE" w:rsidRDefault="00334254">
            <w:pPr>
              <w:pStyle w:val="TableBody"/>
              <w:rPr>
                <w:b/>
                <w:bCs/>
              </w:rPr>
            </w:pPr>
            <w:r w:rsidRPr="00B405FE">
              <w:rPr>
                <w:b/>
                <w:bCs/>
              </w:rPr>
              <w:t xml:space="preserve">Bidder must provide details regarding latency response time for (i.e., Generate Page Load, standardized reporting, ad hoc reporting): </w:t>
            </w:r>
          </w:p>
        </w:tc>
      </w:tr>
      <w:tr w:rsidR="00334254" w:rsidRPr="00B405FE" w14:paraId="39778029"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FFFFFF" w:themeFill="background1"/>
            <w:tcMar>
              <w:top w:w="0" w:type="dxa"/>
              <w:left w:w="108" w:type="dxa"/>
              <w:bottom w:w="0" w:type="dxa"/>
              <w:right w:w="108" w:type="dxa"/>
            </w:tcMar>
          </w:tcPr>
          <w:p w14:paraId="2FBB2497" w14:textId="77777777" w:rsidR="00334254" w:rsidRPr="00B405FE" w:rsidRDefault="00334254">
            <w:pPr>
              <w:pStyle w:val="TableBody"/>
              <w:rPr>
                <w:b/>
                <w:bCs/>
              </w:rPr>
            </w:pPr>
          </w:p>
        </w:tc>
      </w:tr>
      <w:tr w:rsidR="00334254" w:rsidRPr="00B405FE" w14:paraId="187EC1D9"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387C6D6D" w14:textId="77777777" w:rsidR="00334254" w:rsidRPr="00B405FE" w:rsidRDefault="00334254">
            <w:pPr>
              <w:pStyle w:val="TableBody"/>
              <w:rPr>
                <w:b/>
                <w:bCs/>
              </w:rPr>
            </w:pPr>
            <w:r w:rsidRPr="00B405FE">
              <w:rPr>
                <w:b/>
                <w:bCs/>
              </w:rPr>
              <w:t>The Bidder must identify what network connectivity or equipment will the State be required to have to meet the expected latency response time?</w:t>
            </w:r>
          </w:p>
        </w:tc>
      </w:tr>
      <w:tr w:rsidR="00334254" w:rsidRPr="00B405FE" w14:paraId="7EB6366E" w14:textId="77777777">
        <w:tc>
          <w:tcPr>
            <w:tcW w:w="9468" w:type="dxa"/>
            <w:gridSpan w:val="2"/>
            <w:tcBorders>
              <w:top w:val="single" w:sz="4" w:space="0" w:color="auto"/>
              <w:left w:val="single" w:sz="8" w:space="0" w:color="auto"/>
              <w:bottom w:val="single" w:sz="12" w:space="0" w:color="auto"/>
              <w:right w:val="single" w:sz="8" w:space="0" w:color="auto"/>
            </w:tcBorders>
            <w:shd w:val="clear" w:color="auto" w:fill="FFFFFF" w:themeFill="background1"/>
            <w:tcMar>
              <w:top w:w="0" w:type="dxa"/>
              <w:left w:w="108" w:type="dxa"/>
              <w:bottom w:w="0" w:type="dxa"/>
              <w:right w:w="108" w:type="dxa"/>
            </w:tcMar>
          </w:tcPr>
          <w:p w14:paraId="51DF4DBD" w14:textId="77777777" w:rsidR="00334254" w:rsidRPr="00B405FE" w:rsidRDefault="00334254">
            <w:pPr>
              <w:pStyle w:val="TableBody"/>
              <w:rPr>
                <w:b/>
                <w:bCs/>
              </w:rPr>
            </w:pPr>
          </w:p>
        </w:tc>
      </w:tr>
    </w:tbl>
    <w:p w14:paraId="412F72B4" w14:textId="4C680AFA" w:rsidR="00A960CE" w:rsidRPr="00B405FE" w:rsidRDefault="003B21B9" w:rsidP="004B542D">
      <w:pPr>
        <w:numPr>
          <w:ilvl w:val="1"/>
          <w:numId w:val="23"/>
        </w:numPr>
        <w:shd w:val="clear" w:color="auto" w:fill="FFFFFF"/>
        <w:spacing w:before="120" w:after="0" w:line="259" w:lineRule="auto"/>
        <w:rPr>
          <w:rFonts w:ascii="Aptos" w:hAnsi="Aptos" w:cstheme="minorHAnsi"/>
          <w:b/>
          <w:bCs/>
          <w:sz w:val="22"/>
        </w:rPr>
      </w:pPr>
      <w:r w:rsidRPr="00B405FE">
        <w:rPr>
          <w:rFonts w:ascii="Aptos" w:hAnsi="Aptos" w:cstheme="minorHAnsi"/>
          <w:b/>
          <w:bCs/>
          <w:sz w:val="22"/>
        </w:rPr>
        <w:t>Access Control and Authentication</w:t>
      </w:r>
    </w:p>
    <w:p w14:paraId="76F8DA1A" w14:textId="1B4941FB" w:rsidR="00D05E1B" w:rsidRPr="00B405FE" w:rsidRDefault="00D05E1B" w:rsidP="00D05E1B">
      <w:pPr>
        <w:pStyle w:val="Body"/>
        <w:rPr>
          <w:rFonts w:ascii="Aptos" w:hAnsi="Aptos"/>
        </w:rPr>
      </w:pPr>
      <w:r w:rsidRPr="00B405FE">
        <w:rPr>
          <w:rFonts w:ascii="Aptos" w:hAnsi="Aptos"/>
        </w:rPr>
        <w:t>The Contractor’s Solution must comply with the policy described in the State of Michigan Administrative Guide (</w:t>
      </w:r>
      <w:hyperlink r:id="rId16" w:tgtFrame="_blank" w:history="1">
        <w:r w:rsidRPr="00B405FE">
          <w:rPr>
            <w:rFonts w:ascii="Aptos" w:hAnsi="Aptos"/>
            <w:color w:val="4472C4" w:themeColor="accent1"/>
            <w:u w:val="single"/>
          </w:rPr>
          <w:t>1340.00.020.08 Enterprise Identity and Access Management Services Standard (michigan.gov)</w:t>
        </w:r>
      </w:hyperlink>
      <w:r w:rsidRPr="00B405FE">
        <w:rPr>
          <w:rFonts w:ascii="Aptos" w:hAnsi="Aptos"/>
        </w:rPr>
        <w:t>.</w:t>
      </w:r>
    </w:p>
    <w:p w14:paraId="6BDC72C7" w14:textId="24533EB7" w:rsidR="00D05E1B" w:rsidRPr="00B405FE" w:rsidRDefault="00D05E1B" w:rsidP="00D05E1B">
      <w:pPr>
        <w:pStyle w:val="Body"/>
        <w:rPr>
          <w:rFonts w:ascii="Aptos" w:hAnsi="Aptos"/>
        </w:rPr>
      </w:pPr>
      <w:r w:rsidRPr="00B405FE">
        <w:rPr>
          <w:rFonts w:ascii="Aptos" w:hAnsi="Aptos"/>
        </w:rPr>
        <w:t xml:space="preserve">To support federation with Lottery's </w:t>
      </w:r>
      <w:r w:rsidR="00394ED4" w:rsidRPr="00B405FE">
        <w:rPr>
          <w:rFonts w:ascii="Aptos" w:hAnsi="Aptos"/>
        </w:rPr>
        <w:t>Solution</w:t>
      </w:r>
      <w:r w:rsidRPr="00B405FE">
        <w:rPr>
          <w:rFonts w:ascii="Aptos" w:hAnsi="Aptos"/>
        </w:rPr>
        <w:t xml:space="preserve">, the Contractor’s </w:t>
      </w:r>
      <w:r w:rsidR="00394ED4" w:rsidRPr="00B405FE">
        <w:rPr>
          <w:rFonts w:ascii="Aptos" w:hAnsi="Aptos"/>
        </w:rPr>
        <w:t>Solution</w:t>
      </w:r>
      <w:r w:rsidRPr="00B405FE">
        <w:rPr>
          <w:rFonts w:ascii="Aptos" w:hAnsi="Aptos"/>
        </w:rPr>
        <w:t xml:space="preserve"> must support SAML, OpenID or OAuth federated identity protocols. </w:t>
      </w:r>
    </w:p>
    <w:p w14:paraId="39CBF322" w14:textId="53E695DA" w:rsidR="003B21B9" w:rsidRPr="00B405FE" w:rsidRDefault="00D05E1B" w:rsidP="003B21B9">
      <w:pPr>
        <w:pStyle w:val="BodyTextIndent"/>
        <w:ind w:left="0"/>
        <w:rPr>
          <w:rFonts w:ascii="Aptos" w:hAnsi="Aptos"/>
          <w:sz w:val="22"/>
        </w:rPr>
      </w:pPr>
      <w:r w:rsidRPr="00B405FE">
        <w:rPr>
          <w:rFonts w:ascii="Aptos" w:hAnsi="Aptos"/>
          <w:sz w:val="22"/>
        </w:rPr>
        <w:t>Software running within the State's internally managed IT environment may be suitable for integration with the State’s Active Directory services</w:t>
      </w:r>
      <w:r w:rsidRPr="00B405FE">
        <w:rPr>
          <w:rFonts w:cs="Arial"/>
          <w:sz w:val="22"/>
        </w:rPr>
        <w:t> </w:t>
      </w:r>
      <w:r w:rsidRPr="00B405FE">
        <w:rPr>
          <w:rFonts w:ascii="Aptos" w:hAnsi="Aptos"/>
          <w:sz w:val="22"/>
        </w:rPr>
        <w:t xml:space="preserve">as identified in the 1340.00.020.08 standard. </w:t>
      </w:r>
    </w:p>
    <w:tbl>
      <w:tblPr>
        <w:tblW w:w="10080" w:type="dxa"/>
        <w:tblCellMar>
          <w:left w:w="0" w:type="dxa"/>
          <w:right w:w="0" w:type="dxa"/>
        </w:tblCellMar>
        <w:tblLook w:val="04A0" w:firstRow="1" w:lastRow="0" w:firstColumn="1" w:lastColumn="0" w:noHBand="0" w:noVBand="1"/>
      </w:tblPr>
      <w:tblGrid>
        <w:gridCol w:w="500"/>
        <w:gridCol w:w="9580"/>
      </w:tblGrid>
      <w:tr w:rsidR="003C2493" w:rsidRPr="00B405FE" w14:paraId="37AF9775" w14:textId="77777777">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9DD18E4" w14:textId="77777777" w:rsidR="003C2493" w:rsidRPr="00B405FE" w:rsidRDefault="006B6B85">
            <w:pPr>
              <w:pStyle w:val="TableBody"/>
              <w:rPr>
                <w:rFonts w:eastAsia="Calibri"/>
                <w:b/>
                <w:bCs/>
              </w:rPr>
            </w:pPr>
            <w:sdt>
              <w:sdtPr>
                <w:id w:val="972176679"/>
                <w14:checkbox>
                  <w14:checked w14:val="0"/>
                  <w14:checkedState w14:val="2612" w14:font="MS Gothic"/>
                  <w14:uncheckedState w14:val="2610" w14:font="MS Gothic"/>
                </w14:checkbox>
              </w:sdtPr>
              <w:sdtEndPr/>
              <w:sdtContent>
                <w:r w:rsidR="003C2493" w:rsidRPr="00B405FE">
                  <w:rPr>
                    <w:rFonts w:cs="Segoe UI Symbol"/>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210C056" w14:textId="77777777" w:rsidR="003C2493" w:rsidRPr="00B405FE" w:rsidRDefault="003C2493">
            <w:pPr>
              <w:pStyle w:val="TableBody"/>
            </w:pPr>
            <w:r w:rsidRPr="00B405FE">
              <w:t xml:space="preserve">I have reviewed the above requirement and agree with no exception. </w:t>
            </w:r>
          </w:p>
        </w:tc>
      </w:tr>
      <w:tr w:rsidR="003C2493" w:rsidRPr="00B405FE" w14:paraId="23905C63" w14:textId="77777777">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65232C7" w14:textId="77777777" w:rsidR="003C2493" w:rsidRPr="00B405FE" w:rsidRDefault="006B6B85">
            <w:pPr>
              <w:pStyle w:val="TableBody"/>
              <w:rPr>
                <w:rFonts w:eastAsia="Calibri"/>
              </w:rPr>
            </w:pPr>
            <w:sdt>
              <w:sdtPr>
                <w:id w:val="1516265188"/>
                <w14:checkbox>
                  <w14:checked w14:val="0"/>
                  <w14:checkedState w14:val="2612" w14:font="MS Gothic"/>
                  <w14:uncheckedState w14:val="2610" w14:font="MS Gothic"/>
                </w14:checkbox>
              </w:sdtPr>
              <w:sdtEndPr/>
              <w:sdtContent>
                <w:r w:rsidR="003C2493" w:rsidRPr="00B405FE">
                  <w:rPr>
                    <w:rFonts w:cs="Segoe UI Symbol"/>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A72DCDF" w14:textId="77777777" w:rsidR="003C2493" w:rsidRPr="00B405FE" w:rsidRDefault="003C2493">
            <w:pPr>
              <w:pStyle w:val="TableBody"/>
            </w:pPr>
            <w:r w:rsidRPr="00B405FE">
              <w:t>I have reviewed the above requirement and have noted all exception(s) below.</w:t>
            </w:r>
          </w:p>
        </w:tc>
      </w:tr>
      <w:tr w:rsidR="003C2493" w:rsidRPr="00B405FE" w14:paraId="30902C84" w14:textId="77777777">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743501BA" w14:textId="77777777" w:rsidR="003C2493" w:rsidRPr="00B405FE" w:rsidRDefault="003C2493">
            <w:pPr>
              <w:pStyle w:val="TableBody"/>
            </w:pPr>
            <w:r w:rsidRPr="00B405FE">
              <w:rPr>
                <w:b/>
                <w:bCs/>
              </w:rPr>
              <w:t>List all exception(s):</w:t>
            </w:r>
          </w:p>
        </w:tc>
      </w:tr>
      <w:tr w:rsidR="003C2493" w:rsidRPr="00B405FE" w14:paraId="30026FCE" w14:textId="77777777">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260885D1" w14:textId="77777777" w:rsidR="003C2493" w:rsidRPr="00B405FE" w:rsidRDefault="003C2493">
            <w:pPr>
              <w:pStyle w:val="TableBody"/>
              <w:rPr>
                <w:b/>
                <w:bCs/>
              </w:rPr>
            </w:pPr>
            <w:r w:rsidRPr="00B405FE">
              <w:rPr>
                <w:b/>
                <w:bCs/>
              </w:rPr>
              <w:t>Bidder must explain how they will meet the requirements for Access Control and Authentication:</w:t>
            </w:r>
          </w:p>
        </w:tc>
      </w:tr>
      <w:tr w:rsidR="003C2493" w:rsidRPr="00B405FE" w14:paraId="428BA7AE" w14:textId="77777777">
        <w:tc>
          <w:tcPr>
            <w:tcW w:w="9468" w:type="dxa"/>
            <w:gridSpan w:val="2"/>
            <w:tcBorders>
              <w:top w:val="single" w:sz="4" w:space="0" w:color="auto"/>
              <w:left w:val="single" w:sz="8" w:space="0" w:color="auto"/>
              <w:bottom w:val="single" w:sz="12" w:space="0" w:color="auto"/>
              <w:right w:val="single" w:sz="8" w:space="0" w:color="auto"/>
            </w:tcBorders>
            <w:shd w:val="clear" w:color="auto" w:fill="FFFFFF" w:themeFill="background1"/>
            <w:tcMar>
              <w:top w:w="0" w:type="dxa"/>
              <w:left w:w="108" w:type="dxa"/>
              <w:bottom w:w="0" w:type="dxa"/>
              <w:right w:w="108" w:type="dxa"/>
            </w:tcMar>
          </w:tcPr>
          <w:p w14:paraId="6887F33F" w14:textId="77777777" w:rsidR="003C2493" w:rsidRPr="00B405FE" w:rsidRDefault="003C2493">
            <w:pPr>
              <w:pStyle w:val="TableBody"/>
              <w:rPr>
                <w:b/>
                <w:bCs/>
              </w:rPr>
            </w:pPr>
          </w:p>
        </w:tc>
      </w:tr>
    </w:tbl>
    <w:p w14:paraId="78611255" w14:textId="7A26E516" w:rsidR="00147FC7" w:rsidRPr="00B405FE" w:rsidRDefault="00147FC7" w:rsidP="004B542D">
      <w:pPr>
        <w:numPr>
          <w:ilvl w:val="1"/>
          <w:numId w:val="23"/>
        </w:numPr>
        <w:shd w:val="clear" w:color="auto" w:fill="FFFFFF"/>
        <w:spacing w:before="120" w:after="0" w:line="259" w:lineRule="auto"/>
        <w:rPr>
          <w:rFonts w:ascii="Aptos" w:hAnsi="Aptos" w:cstheme="minorHAnsi"/>
          <w:b/>
          <w:bCs/>
          <w:sz w:val="22"/>
        </w:rPr>
      </w:pPr>
      <w:r w:rsidRPr="00B405FE">
        <w:rPr>
          <w:rFonts w:ascii="Aptos" w:eastAsia="Times New Roman" w:hAnsi="Aptos" w:cstheme="minorHAnsi"/>
          <w:b/>
          <w:sz w:val="22"/>
        </w:rPr>
        <w:t>End</w:t>
      </w:r>
      <w:r w:rsidRPr="00B405FE">
        <w:rPr>
          <w:rFonts w:ascii="Aptos" w:hAnsi="Aptos" w:cstheme="minorHAnsi"/>
          <w:b/>
          <w:bCs/>
          <w:sz w:val="22"/>
        </w:rPr>
        <w:t>-User Operating Environment</w:t>
      </w:r>
    </w:p>
    <w:p w14:paraId="1CB05957" w14:textId="77777777" w:rsidR="005E312F" w:rsidRPr="00B405FE" w:rsidRDefault="005E312F" w:rsidP="005E312F">
      <w:pPr>
        <w:autoSpaceDE w:val="0"/>
        <w:autoSpaceDN w:val="0"/>
        <w:adjustRightInd w:val="0"/>
        <w:spacing w:after="120"/>
        <w:rPr>
          <w:rFonts w:ascii="Aptos" w:eastAsia="Calibri" w:hAnsi="Aptos" w:cstheme="minorHAnsi"/>
          <w:sz w:val="22"/>
        </w:rPr>
      </w:pPr>
      <w:r w:rsidRPr="00B405FE">
        <w:rPr>
          <w:rFonts w:ascii="Aptos" w:eastAsia="Calibri" w:hAnsi="Aptos" w:cstheme="minorHAnsi"/>
          <w:sz w:val="22"/>
        </w:rPr>
        <w:t>The SOM IT environment includes FedRAMP authorized major cloud providers and on-premises market leading virtualization environments, with supporting platforms that includes enterprise storage, monitoring, and management running in house and in cloud hosting provides.</w:t>
      </w:r>
    </w:p>
    <w:p w14:paraId="34601E25" w14:textId="77777777" w:rsidR="005E312F" w:rsidRPr="00B405FE" w:rsidRDefault="005E312F" w:rsidP="005E312F">
      <w:pPr>
        <w:autoSpaceDE w:val="0"/>
        <w:autoSpaceDN w:val="0"/>
        <w:adjustRightInd w:val="0"/>
        <w:spacing w:after="120"/>
        <w:rPr>
          <w:rFonts w:ascii="Aptos" w:eastAsia="Calibri" w:hAnsi="Aptos" w:cstheme="minorHAnsi"/>
          <w:sz w:val="22"/>
        </w:rPr>
      </w:pPr>
      <w:r w:rsidRPr="00B405FE">
        <w:rPr>
          <w:rFonts w:ascii="Aptos" w:eastAsia="Calibri" w:hAnsi="Aptos" w:cstheme="minorHAnsi"/>
          <w:sz w:val="22"/>
        </w:rPr>
        <w:t xml:space="preserve">Contractor must accommodate the latest browser versions (including mobile browsers) as well as some pre-existing browsers. To ensure that users </w:t>
      </w:r>
      <w:proofErr w:type="gramStart"/>
      <w:r w:rsidRPr="00B405FE">
        <w:rPr>
          <w:rFonts w:ascii="Aptos" w:eastAsia="Calibri" w:hAnsi="Aptos" w:cstheme="minorHAnsi"/>
          <w:sz w:val="22"/>
        </w:rPr>
        <w:t>are able to</w:t>
      </w:r>
      <w:proofErr w:type="gramEnd"/>
      <w:r w:rsidRPr="00B405FE">
        <w:rPr>
          <w:rFonts w:ascii="Aptos" w:eastAsia="Calibri" w:hAnsi="Aptos" w:cstheme="minorHAnsi"/>
          <w:sz w:val="22"/>
        </w:rPr>
        <w:t xml:space="preserve"> access online services, Contractor must ensure applications and websites display and function accurately in, at </w:t>
      </w:r>
      <w:proofErr w:type="gramStart"/>
      <w:r w:rsidRPr="00B405FE">
        <w:rPr>
          <w:rFonts w:ascii="Aptos" w:eastAsia="Calibri" w:hAnsi="Aptos" w:cstheme="minorHAnsi"/>
          <w:sz w:val="22"/>
        </w:rPr>
        <w:t>minimum</w:t>
      </w:r>
      <w:proofErr w:type="gramEnd"/>
      <w:r w:rsidRPr="00B405FE">
        <w:rPr>
          <w:rFonts w:ascii="Aptos" w:eastAsia="Calibri" w:hAnsi="Aptos" w:cstheme="minorHAnsi"/>
          <w:sz w:val="22"/>
        </w:rPr>
        <w:t>, the two most recent major versions of the following browsers, without reliance on special plugins or extensions:</w:t>
      </w:r>
    </w:p>
    <w:p w14:paraId="66714C7A" w14:textId="5353706E" w:rsidR="005E312F" w:rsidRPr="00B405FE" w:rsidRDefault="005E312F" w:rsidP="005E312F">
      <w:pPr>
        <w:pStyle w:val="ListParagraph"/>
        <w:numPr>
          <w:ilvl w:val="0"/>
          <w:numId w:val="72"/>
        </w:numPr>
        <w:autoSpaceDE w:val="0"/>
        <w:autoSpaceDN w:val="0"/>
        <w:adjustRightInd w:val="0"/>
        <w:spacing w:after="120"/>
        <w:rPr>
          <w:rFonts w:ascii="Aptos" w:hAnsi="Aptos" w:cstheme="minorHAnsi"/>
        </w:rPr>
      </w:pPr>
      <w:r w:rsidRPr="00B405FE">
        <w:rPr>
          <w:rFonts w:ascii="Aptos" w:hAnsi="Aptos" w:cstheme="minorHAnsi"/>
        </w:rPr>
        <w:t>Google Chrome</w:t>
      </w:r>
    </w:p>
    <w:p w14:paraId="238FD8C3" w14:textId="692DB481" w:rsidR="005E312F" w:rsidRPr="00B405FE" w:rsidRDefault="005E312F" w:rsidP="005E312F">
      <w:pPr>
        <w:pStyle w:val="ListParagraph"/>
        <w:numPr>
          <w:ilvl w:val="0"/>
          <w:numId w:val="72"/>
        </w:numPr>
        <w:autoSpaceDE w:val="0"/>
        <w:autoSpaceDN w:val="0"/>
        <w:adjustRightInd w:val="0"/>
        <w:spacing w:after="120"/>
        <w:rPr>
          <w:rFonts w:ascii="Aptos" w:hAnsi="Aptos" w:cstheme="minorHAnsi"/>
        </w:rPr>
      </w:pPr>
      <w:r w:rsidRPr="00B405FE">
        <w:rPr>
          <w:rFonts w:ascii="Aptos" w:hAnsi="Aptos" w:cstheme="minorHAnsi"/>
        </w:rPr>
        <w:t xml:space="preserve">Microsoft Edge </w:t>
      </w:r>
    </w:p>
    <w:p w14:paraId="607B6EA7" w14:textId="5550AA4C" w:rsidR="005E312F" w:rsidRPr="00B405FE" w:rsidRDefault="005E312F" w:rsidP="005E312F">
      <w:pPr>
        <w:pStyle w:val="ListParagraph"/>
        <w:numPr>
          <w:ilvl w:val="0"/>
          <w:numId w:val="72"/>
        </w:numPr>
        <w:autoSpaceDE w:val="0"/>
        <w:autoSpaceDN w:val="0"/>
        <w:adjustRightInd w:val="0"/>
        <w:spacing w:after="120"/>
        <w:rPr>
          <w:rFonts w:ascii="Aptos" w:hAnsi="Aptos" w:cstheme="minorHAnsi"/>
        </w:rPr>
      </w:pPr>
      <w:r w:rsidRPr="00B405FE">
        <w:rPr>
          <w:rFonts w:ascii="Aptos" w:hAnsi="Aptos" w:cstheme="minorHAnsi"/>
        </w:rPr>
        <w:lastRenderedPageBreak/>
        <w:t>Firefox</w:t>
      </w:r>
    </w:p>
    <w:p w14:paraId="7A50F73F" w14:textId="443762B3" w:rsidR="005E312F" w:rsidRPr="00B405FE" w:rsidRDefault="005E312F" w:rsidP="005E312F">
      <w:pPr>
        <w:pStyle w:val="ListParagraph"/>
        <w:numPr>
          <w:ilvl w:val="0"/>
          <w:numId w:val="72"/>
        </w:numPr>
        <w:autoSpaceDE w:val="0"/>
        <w:autoSpaceDN w:val="0"/>
        <w:adjustRightInd w:val="0"/>
        <w:spacing w:after="120"/>
        <w:rPr>
          <w:rFonts w:ascii="Aptos" w:hAnsi="Aptos" w:cstheme="minorHAnsi"/>
        </w:rPr>
      </w:pPr>
      <w:r w:rsidRPr="00B405FE">
        <w:rPr>
          <w:rFonts w:ascii="Aptos" w:hAnsi="Aptos" w:cstheme="minorHAnsi"/>
        </w:rPr>
        <w:t>Safari</w:t>
      </w:r>
    </w:p>
    <w:p w14:paraId="5CA9A159" w14:textId="0F2A3263" w:rsidR="00147FC7" w:rsidRPr="00B405FE" w:rsidRDefault="005E312F" w:rsidP="005E312F">
      <w:pPr>
        <w:autoSpaceDE w:val="0"/>
        <w:autoSpaceDN w:val="0"/>
        <w:adjustRightInd w:val="0"/>
        <w:spacing w:after="120"/>
        <w:rPr>
          <w:rFonts w:ascii="Aptos" w:eastAsia="Times New Roman" w:hAnsi="Aptos" w:cstheme="minorHAnsi"/>
          <w:sz w:val="22"/>
        </w:rPr>
      </w:pPr>
      <w:r w:rsidRPr="00B405FE">
        <w:rPr>
          <w:rFonts w:ascii="Aptos" w:eastAsia="Calibri" w:hAnsi="Aptos" w:cstheme="minorHAnsi"/>
          <w:sz w:val="22"/>
        </w:rPr>
        <w:t>Contractor must support the current and future State standard environment at no additional cost to the State</w:t>
      </w:r>
      <w:r w:rsidR="00147FC7" w:rsidRPr="00B405FE">
        <w:rPr>
          <w:rFonts w:ascii="Aptos" w:eastAsia="Times New Roman" w:hAnsi="Aptos" w:cstheme="minorHAnsi"/>
          <w:sz w:val="22"/>
        </w:rPr>
        <w:t>.</w:t>
      </w:r>
    </w:p>
    <w:tbl>
      <w:tblPr>
        <w:tblW w:w="9468" w:type="dxa"/>
        <w:tblCellMar>
          <w:left w:w="0" w:type="dxa"/>
          <w:right w:w="0" w:type="dxa"/>
        </w:tblCellMar>
        <w:tblLook w:val="04A0" w:firstRow="1" w:lastRow="0" w:firstColumn="1" w:lastColumn="0" w:noHBand="0" w:noVBand="1"/>
      </w:tblPr>
      <w:tblGrid>
        <w:gridCol w:w="470"/>
        <w:gridCol w:w="8998"/>
      </w:tblGrid>
      <w:tr w:rsidR="00147FC7" w:rsidRPr="00B405FE" w14:paraId="2B8CF008"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9FCB97" w14:textId="77777777" w:rsidR="00147FC7" w:rsidRPr="00B405FE" w:rsidRDefault="006B6B85" w:rsidP="000E33CD">
            <w:pPr>
              <w:spacing w:after="120"/>
              <w:rPr>
                <w:rFonts w:ascii="Aptos" w:eastAsia="Calibri" w:hAnsi="Aptos" w:cstheme="minorHAnsi"/>
                <w:b/>
                <w:bCs/>
                <w:sz w:val="22"/>
              </w:rPr>
            </w:pPr>
            <w:sdt>
              <w:sdtPr>
                <w:rPr>
                  <w:rFonts w:ascii="Aptos" w:eastAsia="MS Gothic" w:hAnsi="Aptos" w:cstheme="minorHAnsi"/>
                  <w:sz w:val="22"/>
                </w:rPr>
                <w:id w:val="334426302"/>
                <w14:checkbox>
                  <w14:checked w14:val="0"/>
                  <w14:checkedState w14:val="2612" w14:font="MS Gothic"/>
                  <w14:uncheckedState w14:val="2610" w14:font="MS Gothic"/>
                </w14:checkbox>
              </w:sdtPr>
              <w:sdtEndPr/>
              <w:sdtContent>
                <w:r w:rsidR="00147FC7" w:rsidRPr="00B405FE">
                  <w:rPr>
                    <w:rFonts w:ascii="Aptos" w:eastAsia="MS Gothic" w:hAnsi="Aptos" w:cs="Segoe UI Symbol"/>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7524E26" w14:textId="77777777" w:rsidR="00147FC7" w:rsidRPr="00B405FE" w:rsidRDefault="00147FC7" w:rsidP="000E33CD">
            <w:pPr>
              <w:spacing w:after="120"/>
              <w:rPr>
                <w:rFonts w:ascii="Aptos" w:eastAsia="Times" w:hAnsi="Aptos" w:cstheme="minorHAnsi"/>
                <w:sz w:val="22"/>
              </w:rPr>
            </w:pPr>
            <w:r w:rsidRPr="00B405FE">
              <w:rPr>
                <w:rFonts w:ascii="Aptos" w:eastAsia="Times" w:hAnsi="Aptos" w:cstheme="minorHAnsi"/>
                <w:sz w:val="22"/>
              </w:rPr>
              <w:t xml:space="preserve">I have reviewed the above requirement and agree with no exception. </w:t>
            </w:r>
          </w:p>
        </w:tc>
      </w:tr>
      <w:tr w:rsidR="00147FC7" w:rsidRPr="00B405FE" w14:paraId="5EB81CA5" w14:textId="77777777" w:rsidTr="000E33CD">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8E12FDB" w14:textId="77777777" w:rsidR="00147FC7" w:rsidRPr="00B405FE" w:rsidRDefault="006B6B85" w:rsidP="000E33CD">
            <w:pPr>
              <w:spacing w:after="120"/>
              <w:rPr>
                <w:rFonts w:ascii="Aptos" w:eastAsia="Calibri" w:hAnsi="Aptos" w:cstheme="minorHAnsi"/>
                <w:sz w:val="22"/>
              </w:rPr>
            </w:pPr>
            <w:sdt>
              <w:sdtPr>
                <w:rPr>
                  <w:rFonts w:ascii="Aptos" w:eastAsia="MS Gothic" w:hAnsi="Aptos" w:cstheme="minorHAnsi"/>
                  <w:sz w:val="22"/>
                </w:rPr>
                <w:id w:val="284777703"/>
                <w14:checkbox>
                  <w14:checked w14:val="0"/>
                  <w14:checkedState w14:val="2612" w14:font="MS Gothic"/>
                  <w14:uncheckedState w14:val="2610" w14:font="MS Gothic"/>
                </w14:checkbox>
              </w:sdtPr>
              <w:sdtEndPr/>
              <w:sdtContent>
                <w:r w:rsidR="00147FC7" w:rsidRPr="00B405FE">
                  <w:rPr>
                    <w:rFonts w:ascii="Aptos" w:eastAsia="MS Gothic" w:hAnsi="Aptos" w:cs="Segoe UI Symbol"/>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1F5D34D" w14:textId="77777777" w:rsidR="00147FC7" w:rsidRPr="00B405FE" w:rsidRDefault="00147FC7" w:rsidP="000E33CD">
            <w:pPr>
              <w:spacing w:after="0"/>
              <w:rPr>
                <w:rFonts w:ascii="Aptos" w:eastAsia="Times" w:hAnsi="Aptos" w:cstheme="minorHAnsi"/>
                <w:sz w:val="22"/>
              </w:rPr>
            </w:pPr>
            <w:r w:rsidRPr="00B405FE">
              <w:rPr>
                <w:rFonts w:ascii="Aptos" w:eastAsia="Times" w:hAnsi="Aptos" w:cstheme="minorHAnsi"/>
                <w:sz w:val="22"/>
              </w:rPr>
              <w:t>I have reviewed the above requirement and have noted all exception(s) below.</w:t>
            </w:r>
          </w:p>
        </w:tc>
      </w:tr>
      <w:tr w:rsidR="00147FC7" w:rsidRPr="00B405FE" w14:paraId="3AF70C2A"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582FC074" w14:textId="77777777" w:rsidR="00147FC7" w:rsidRPr="00B405FE" w:rsidRDefault="00147FC7" w:rsidP="000E33CD">
            <w:pPr>
              <w:spacing w:before="120" w:after="0"/>
              <w:rPr>
                <w:rFonts w:ascii="Aptos" w:eastAsia="Times" w:hAnsi="Aptos" w:cstheme="minorHAnsi"/>
                <w:sz w:val="22"/>
              </w:rPr>
            </w:pPr>
            <w:r w:rsidRPr="00B405FE">
              <w:rPr>
                <w:rFonts w:ascii="Aptos" w:eastAsia="Times" w:hAnsi="Aptos" w:cstheme="minorHAnsi"/>
                <w:b/>
                <w:bCs/>
                <w:sz w:val="22"/>
              </w:rPr>
              <w:t>List all exception(s):</w:t>
            </w:r>
          </w:p>
        </w:tc>
      </w:tr>
    </w:tbl>
    <w:p w14:paraId="182CA8D9" w14:textId="26A4C637" w:rsidR="00E15ABE" w:rsidRPr="00B405FE" w:rsidRDefault="00E15ABE" w:rsidP="00E15ABE">
      <w:pPr>
        <w:numPr>
          <w:ilvl w:val="1"/>
          <w:numId w:val="23"/>
        </w:numPr>
        <w:shd w:val="clear" w:color="auto" w:fill="FFFFFF"/>
        <w:spacing w:before="120" w:after="0" w:line="259" w:lineRule="auto"/>
        <w:rPr>
          <w:rFonts w:ascii="Aptos" w:eastAsia="Times New Roman" w:hAnsi="Aptos" w:cs="Arial"/>
          <w:b/>
          <w:sz w:val="22"/>
        </w:rPr>
      </w:pPr>
      <w:bookmarkStart w:id="4" w:name="Section_2_5_Contract_Terms"/>
      <w:bookmarkStart w:id="5" w:name="Section_10_2_Contract_Terms"/>
      <w:bookmarkStart w:id="6" w:name="Section_17_2_Contract_Terms"/>
      <w:bookmarkStart w:id="7" w:name="Definition_Schedule_C_DSR"/>
      <w:bookmarkStart w:id="8" w:name="Section_2_Schedule_C_DSR"/>
      <w:bookmarkEnd w:id="4"/>
      <w:bookmarkEnd w:id="5"/>
      <w:bookmarkEnd w:id="6"/>
      <w:bookmarkEnd w:id="7"/>
      <w:bookmarkEnd w:id="8"/>
      <w:r w:rsidRPr="00B405FE">
        <w:rPr>
          <w:rFonts w:ascii="Aptos" w:eastAsia="Times New Roman" w:hAnsi="Aptos" w:cs="Arial"/>
          <w:b/>
          <w:sz w:val="22"/>
        </w:rPr>
        <w:t>Required Functionality Relating to Data Retention, Disposal, and Retrieval</w:t>
      </w:r>
    </w:p>
    <w:p w14:paraId="7E55791F" w14:textId="77777777" w:rsidR="00E15ABE" w:rsidRPr="00B405FE" w:rsidRDefault="00E15ABE" w:rsidP="00E15ABE">
      <w:pPr>
        <w:spacing w:before="120" w:after="120"/>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 xml:space="preserve">The State has legal obligations to retain, dispose, and retrieve State Data along with obligations to manage and secure State Data. To meet these obligations, the Solution must allow the State to: </w:t>
      </w:r>
    </w:p>
    <w:p w14:paraId="3014A854"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retain all data for the entire length of the Contract.</w:t>
      </w:r>
    </w:p>
    <w:p w14:paraId="238A60FB"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delete its data or request the deletion of its data, even data that may be stored offline or in backups.</w:t>
      </w:r>
    </w:p>
    <w:p w14:paraId="0EB73515"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transfer its data back to the State or to a new vendor or new solution.</w:t>
      </w:r>
    </w:p>
    <w:p w14:paraId="257C2D70"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transfer its data to the Archives of Michigan as may be required by a retention and disposal schedule.</w:t>
      </w:r>
    </w:p>
    <w:p w14:paraId="27E7EE1E" w14:textId="77777777" w:rsidR="00E15ABE" w:rsidRPr="00B405FE" w:rsidRDefault="00E15ABE" w:rsidP="00E15ABE">
      <w:pPr>
        <w:numPr>
          <w:ilvl w:val="0"/>
          <w:numId w:val="74"/>
        </w:numPr>
        <w:spacing w:before="120" w:after="120" w:line="259" w:lineRule="auto"/>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retrieve data, even data that may be stored offline or in backups.</w:t>
      </w:r>
    </w:p>
    <w:p w14:paraId="07A6B2DE" w14:textId="77777777" w:rsidR="00E15ABE" w:rsidRPr="00B405FE" w:rsidRDefault="00E15ABE" w:rsidP="00E15ABE">
      <w:pPr>
        <w:spacing w:before="120" w:after="120"/>
        <w:rPr>
          <w:rFonts w:ascii="Aptos" w:eastAsia="Aptos" w:hAnsi="Aptos" w:cs="Aptos"/>
          <w:kern w:val="2"/>
          <w:sz w:val="22"/>
          <w14:ligatures w14:val="standardContextual"/>
        </w:rPr>
      </w:pPr>
      <w:r w:rsidRPr="00B405FE">
        <w:rPr>
          <w:rFonts w:ascii="Aptos" w:eastAsia="Aptos" w:hAnsi="Aptos" w:cs="Aptos"/>
          <w:kern w:val="2"/>
          <w:sz w:val="22"/>
          <w14:ligatures w14:val="standardContextual"/>
        </w:rPr>
        <w:t>Except as otherwise stated in the Contract, Contractor will not dispose of, delete, or destroy State Data without the prior written approval of the State.</w:t>
      </w:r>
    </w:p>
    <w:tbl>
      <w:tblPr>
        <w:tblW w:w="10080" w:type="dxa"/>
        <w:tblInd w:w="-128" w:type="dxa"/>
        <w:tblCellMar>
          <w:left w:w="0" w:type="dxa"/>
          <w:right w:w="0" w:type="dxa"/>
        </w:tblCellMar>
        <w:tblLook w:val="04A0" w:firstRow="1" w:lastRow="0" w:firstColumn="1" w:lastColumn="0" w:noHBand="0" w:noVBand="1"/>
      </w:tblPr>
      <w:tblGrid>
        <w:gridCol w:w="564"/>
        <w:gridCol w:w="9516"/>
      </w:tblGrid>
      <w:tr w:rsidR="00E15ABE" w:rsidRPr="00B405FE" w14:paraId="44D561DD" w14:textId="77777777">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28AA72" w14:textId="77777777" w:rsidR="00E15ABE" w:rsidRPr="00B405FE" w:rsidRDefault="006B6B85" w:rsidP="00E15ABE">
            <w:pPr>
              <w:spacing w:after="120"/>
              <w:rPr>
                <w:rFonts w:ascii="Aptos" w:eastAsia="Times" w:hAnsi="Aptos" w:cs="Arial"/>
                <w:b/>
                <w:bCs/>
                <w:color w:val="000000"/>
                <w:kern w:val="2"/>
                <w:sz w:val="22"/>
                <w14:ligatures w14:val="standardContextual"/>
              </w:rPr>
            </w:pPr>
            <w:sdt>
              <w:sdtPr>
                <w:rPr>
                  <w:rFonts w:ascii="Aptos" w:eastAsia="Times" w:hAnsi="Aptos" w:cs="Arial"/>
                  <w:color w:val="000000"/>
                  <w:kern w:val="2"/>
                  <w:sz w:val="22"/>
                  <w14:ligatures w14:val="standardContextual"/>
                </w:rPr>
                <w:id w:val="-23408597"/>
                <w14:checkbox>
                  <w14:checked w14:val="0"/>
                  <w14:checkedState w14:val="2612" w14:font="MS Gothic"/>
                  <w14:uncheckedState w14:val="2610" w14:font="MS Gothic"/>
                </w14:checkbox>
              </w:sdtPr>
              <w:sdtEndPr/>
              <w:sdtContent>
                <w:r w:rsidR="00E15ABE" w:rsidRPr="00B405FE">
                  <w:rPr>
                    <w:rFonts w:ascii="Aptos" w:eastAsia="Times" w:hAnsi="Aptos" w:cs="Arial"/>
                    <w:color w:val="000000"/>
                    <w:kern w:val="2"/>
                    <w:sz w:val="22"/>
                    <w14:ligatures w14:val="standardContextual"/>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01F88F1" w14:textId="77777777" w:rsidR="00E15ABE" w:rsidRPr="00B405FE" w:rsidRDefault="00E15ABE" w:rsidP="00E15ABE">
            <w:pPr>
              <w:spacing w:after="120"/>
              <w:rPr>
                <w:rFonts w:ascii="Aptos" w:eastAsia="Times" w:hAnsi="Aptos" w:cs="Arial"/>
                <w:color w:val="000000"/>
                <w:kern w:val="2"/>
                <w:sz w:val="22"/>
                <w14:ligatures w14:val="standardContextual"/>
              </w:rPr>
            </w:pPr>
            <w:r w:rsidRPr="00B405FE">
              <w:rPr>
                <w:rFonts w:ascii="Aptos" w:eastAsia="Times" w:hAnsi="Aptos" w:cs="Arial"/>
                <w:color w:val="000000"/>
                <w:kern w:val="2"/>
                <w:sz w:val="22"/>
                <w14:ligatures w14:val="standardContextual"/>
              </w:rPr>
              <w:t>I confirm the above requirement and agree with no exception.</w:t>
            </w:r>
          </w:p>
        </w:tc>
      </w:tr>
      <w:tr w:rsidR="00E15ABE" w:rsidRPr="00B405FE" w14:paraId="1D208F3F" w14:textId="77777777">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9182CBB" w14:textId="77777777" w:rsidR="00E15ABE" w:rsidRPr="00B405FE" w:rsidRDefault="006B6B85" w:rsidP="00E15ABE">
            <w:pPr>
              <w:spacing w:after="120"/>
              <w:rPr>
                <w:rFonts w:ascii="Aptos" w:eastAsia="Times" w:hAnsi="Aptos" w:cs="Arial"/>
                <w:color w:val="000000"/>
                <w:kern w:val="2"/>
                <w:sz w:val="22"/>
                <w14:ligatures w14:val="standardContextual"/>
              </w:rPr>
            </w:pPr>
            <w:sdt>
              <w:sdtPr>
                <w:rPr>
                  <w:rFonts w:ascii="Aptos" w:eastAsia="Times" w:hAnsi="Aptos" w:cs="Arial"/>
                  <w:color w:val="000000"/>
                  <w:kern w:val="2"/>
                  <w:sz w:val="22"/>
                  <w14:ligatures w14:val="standardContextual"/>
                </w:rPr>
                <w:id w:val="1853526814"/>
                <w14:checkbox>
                  <w14:checked w14:val="0"/>
                  <w14:checkedState w14:val="2612" w14:font="MS Gothic"/>
                  <w14:uncheckedState w14:val="2610" w14:font="MS Gothic"/>
                </w14:checkbox>
              </w:sdtPr>
              <w:sdtEndPr/>
              <w:sdtContent>
                <w:r w:rsidR="00E15ABE" w:rsidRPr="00B405FE">
                  <w:rPr>
                    <w:rFonts w:ascii="Aptos" w:eastAsia="Times" w:hAnsi="Aptos" w:cs="Arial"/>
                    <w:color w:val="000000"/>
                    <w:kern w:val="2"/>
                    <w:sz w:val="22"/>
                    <w14:ligatures w14:val="standardContextual"/>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F78ECC8" w14:textId="77777777" w:rsidR="00E15ABE" w:rsidRPr="00B405FE" w:rsidRDefault="00E15ABE" w:rsidP="00E15ABE">
            <w:pPr>
              <w:spacing w:after="120"/>
              <w:rPr>
                <w:rFonts w:ascii="Aptos" w:eastAsia="Times" w:hAnsi="Aptos" w:cs="Arial"/>
                <w:color w:val="000000"/>
                <w:kern w:val="2"/>
                <w:sz w:val="22"/>
                <w14:ligatures w14:val="standardContextual"/>
              </w:rPr>
            </w:pPr>
            <w:r w:rsidRPr="00B405FE">
              <w:rPr>
                <w:rFonts w:ascii="Aptos" w:eastAsia="Times" w:hAnsi="Aptos" w:cs="Arial"/>
                <w:color w:val="000000"/>
                <w:kern w:val="2"/>
                <w:sz w:val="22"/>
                <w14:ligatures w14:val="standardContextual"/>
              </w:rPr>
              <w:t>I have reviewed the above requirement and have noted all exception(s) below.</w:t>
            </w:r>
          </w:p>
        </w:tc>
      </w:tr>
      <w:tr w:rsidR="00E15ABE" w:rsidRPr="00B405FE" w14:paraId="5819547F"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5242E85" w14:textId="77777777" w:rsidR="00E15ABE" w:rsidRPr="00B405FE" w:rsidRDefault="00E15ABE" w:rsidP="00E15ABE">
            <w:pPr>
              <w:spacing w:after="120"/>
              <w:rPr>
                <w:rFonts w:ascii="Aptos" w:eastAsia="Times" w:hAnsi="Aptos" w:cs="Arial"/>
                <w:color w:val="000000"/>
                <w:kern w:val="2"/>
                <w:sz w:val="22"/>
                <w14:ligatures w14:val="standardContextual"/>
              </w:rPr>
            </w:pPr>
            <w:r w:rsidRPr="00B405FE">
              <w:rPr>
                <w:rFonts w:ascii="Aptos" w:eastAsia="Times" w:hAnsi="Aptos" w:cs="Arial"/>
                <w:b/>
                <w:color w:val="000000"/>
                <w:kern w:val="2"/>
                <w:sz w:val="22"/>
                <w14:ligatures w14:val="standardContextual"/>
              </w:rPr>
              <w:t>List all exceptions:</w:t>
            </w:r>
          </w:p>
        </w:tc>
      </w:tr>
      <w:tr w:rsidR="00E15ABE" w:rsidRPr="00B405FE" w14:paraId="3AE62712" w14:textId="77777777" w:rsidTr="00E15ABE">
        <w:tc>
          <w:tcPr>
            <w:tcW w:w="10080" w:type="dxa"/>
            <w:gridSpan w:val="2"/>
            <w:tcBorders>
              <w:top w:val="nil"/>
              <w:left w:val="single" w:sz="8" w:space="0" w:color="auto"/>
              <w:bottom w:val="single" w:sz="12" w:space="0" w:color="auto"/>
              <w:right w:val="single" w:sz="8" w:space="0" w:color="auto"/>
            </w:tcBorders>
            <w:shd w:val="clear" w:color="auto" w:fill="E2EFD9"/>
            <w:tcMar>
              <w:top w:w="0" w:type="dxa"/>
              <w:left w:w="108" w:type="dxa"/>
              <w:bottom w:w="0" w:type="dxa"/>
              <w:right w:w="108" w:type="dxa"/>
            </w:tcMar>
          </w:tcPr>
          <w:p w14:paraId="5ECB5E1B" w14:textId="77777777" w:rsidR="00E15ABE" w:rsidRPr="00B405FE" w:rsidRDefault="00E15ABE" w:rsidP="00E15ABE">
            <w:pPr>
              <w:spacing w:after="120"/>
              <w:rPr>
                <w:rFonts w:ascii="Aptos" w:eastAsia="Times" w:hAnsi="Aptos" w:cs="Arial"/>
                <w:b/>
                <w:bCs/>
                <w:color w:val="000000"/>
                <w:kern w:val="2"/>
                <w:sz w:val="22"/>
                <w14:ligatures w14:val="standardContextual"/>
              </w:rPr>
            </w:pPr>
            <w:r w:rsidRPr="00B405FE">
              <w:rPr>
                <w:rFonts w:ascii="Aptos" w:eastAsia="Times" w:hAnsi="Aptos" w:cs="Arial"/>
                <w:b/>
                <w:bCs/>
                <w:color w:val="000000"/>
                <w:kern w:val="2"/>
                <w:sz w:val="22"/>
                <w14:ligatures w14:val="standardContextual"/>
              </w:rPr>
              <w:t xml:space="preserve">Bidder must review and explain how the data retention, disposal, and retrieval requirements will be met by the solution and describe its data management capabilities (storage limitations, duration, etc.). If the Solution does not allow the State to perform these activities itself, the </w:t>
            </w:r>
            <w:proofErr w:type="gramStart"/>
            <w:r w:rsidRPr="00B405FE">
              <w:rPr>
                <w:rFonts w:ascii="Aptos" w:eastAsia="Times" w:hAnsi="Aptos" w:cs="Arial"/>
                <w:b/>
                <w:bCs/>
                <w:color w:val="000000"/>
                <w:kern w:val="2"/>
                <w:sz w:val="22"/>
                <w14:ligatures w14:val="standardContextual"/>
              </w:rPr>
              <w:t>bidder</w:t>
            </w:r>
            <w:proofErr w:type="gramEnd"/>
            <w:r w:rsidRPr="00B405FE">
              <w:rPr>
                <w:rFonts w:ascii="Aptos" w:eastAsia="Times" w:hAnsi="Aptos" w:cs="Arial"/>
                <w:b/>
                <w:bCs/>
                <w:color w:val="000000"/>
                <w:kern w:val="2"/>
                <w:sz w:val="22"/>
                <w14:ligatures w14:val="standardContextual"/>
              </w:rPr>
              <w:t xml:space="preserve"> must explain how it will support the State’s compliance with these requirements.</w:t>
            </w:r>
          </w:p>
        </w:tc>
      </w:tr>
    </w:tbl>
    <w:p w14:paraId="6F0C36BC" w14:textId="2DC0D231" w:rsidR="00606B03" w:rsidRPr="00B405FE" w:rsidRDefault="42B60269" w:rsidP="00606B03">
      <w:pPr>
        <w:keepNext/>
        <w:keepLines/>
        <w:numPr>
          <w:ilvl w:val="0"/>
          <w:numId w:val="23"/>
        </w:numPr>
        <w:shd w:val="clear" w:color="auto" w:fill="FFFFFF" w:themeFill="background1"/>
        <w:spacing w:before="120" w:after="120" w:line="259" w:lineRule="auto"/>
        <w:ind w:left="270"/>
        <w:rPr>
          <w:rFonts w:ascii="Aptos" w:hAnsi="Aptos" w:cs="Arial"/>
          <w:b/>
          <w:bCs/>
          <w:sz w:val="22"/>
        </w:rPr>
      </w:pPr>
      <w:r w:rsidRPr="00B405FE">
        <w:rPr>
          <w:rFonts w:ascii="Aptos" w:hAnsi="Aptos" w:cs="Arial"/>
          <w:b/>
          <w:bCs/>
          <w:sz w:val="22"/>
        </w:rPr>
        <w:t>Service Requirements</w:t>
      </w:r>
    </w:p>
    <w:p w14:paraId="02273019" w14:textId="5330D8AE" w:rsidR="00606B03" w:rsidRPr="00B405FE" w:rsidRDefault="00606B03" w:rsidP="00041F46">
      <w:pPr>
        <w:keepNext/>
        <w:keepLines/>
        <w:numPr>
          <w:ilvl w:val="1"/>
          <w:numId w:val="23"/>
        </w:numPr>
        <w:shd w:val="clear" w:color="auto" w:fill="FFFFFF" w:themeFill="background1"/>
        <w:spacing w:before="120" w:after="120" w:line="259" w:lineRule="auto"/>
        <w:rPr>
          <w:rFonts w:ascii="Aptos" w:hAnsi="Aptos"/>
          <w:b/>
          <w:bCs/>
          <w:sz w:val="22"/>
        </w:rPr>
      </w:pPr>
      <w:r w:rsidRPr="00B405FE">
        <w:rPr>
          <w:rFonts w:ascii="Aptos" w:hAnsi="Aptos"/>
          <w:b/>
          <w:bCs/>
          <w:sz w:val="22"/>
        </w:rPr>
        <w:t>Delivery</w:t>
      </w:r>
    </w:p>
    <w:p w14:paraId="5A3A7DC8" w14:textId="35CE7461" w:rsidR="00041F46" w:rsidRPr="00B405FE" w:rsidRDefault="00503098" w:rsidP="00041F46">
      <w:pPr>
        <w:pStyle w:val="BodyTextIndent"/>
        <w:rPr>
          <w:rFonts w:ascii="Aptos" w:hAnsi="Aptos"/>
          <w:sz w:val="22"/>
        </w:rPr>
      </w:pPr>
      <w:r w:rsidRPr="00B405FE">
        <w:rPr>
          <w:rFonts w:ascii="Aptos" w:hAnsi="Aptos"/>
          <w:sz w:val="22"/>
        </w:rPr>
        <w:t>The Contractor must explain the transportation method (e.g., UPS, FedEx, Contractor fleet, or other third-party carrier) it intends on utilizing in delivery of the Contract Activities.</w:t>
      </w:r>
    </w:p>
    <w:p w14:paraId="4727216C" w14:textId="27D0D718" w:rsidR="00041F46" w:rsidRPr="00B405FE" w:rsidRDefault="00041F46" w:rsidP="00041F46">
      <w:pPr>
        <w:keepNext/>
        <w:keepLines/>
        <w:numPr>
          <w:ilvl w:val="1"/>
          <w:numId w:val="23"/>
        </w:numPr>
        <w:shd w:val="clear" w:color="auto" w:fill="FFFFFF" w:themeFill="background1"/>
        <w:spacing w:before="120" w:after="120" w:line="259" w:lineRule="auto"/>
        <w:rPr>
          <w:rFonts w:ascii="Aptos" w:hAnsi="Aptos"/>
          <w:b/>
          <w:bCs/>
          <w:sz w:val="22"/>
        </w:rPr>
      </w:pPr>
      <w:r w:rsidRPr="00B405FE">
        <w:rPr>
          <w:rFonts w:ascii="Aptos" w:hAnsi="Aptos"/>
          <w:b/>
          <w:bCs/>
          <w:sz w:val="22"/>
        </w:rPr>
        <w:t>Packaging and Palletizing</w:t>
      </w:r>
    </w:p>
    <w:p w14:paraId="36857EC9" w14:textId="4B585383" w:rsidR="00F70C0C" w:rsidRPr="00B405FE" w:rsidRDefault="00503098" w:rsidP="00F70C0C">
      <w:pPr>
        <w:pStyle w:val="BodyTextIndent"/>
        <w:rPr>
          <w:rFonts w:ascii="Aptos" w:hAnsi="Aptos"/>
          <w:sz w:val="22"/>
        </w:rPr>
      </w:pPr>
      <w:r w:rsidRPr="00B405FE">
        <w:rPr>
          <w:rFonts w:ascii="Aptos" w:hAnsi="Aptos"/>
          <w:sz w:val="22"/>
        </w:rPr>
        <w:t>Packaging must be optimized to permit the lowest freight rate possible while adhering to Lottery shipping, receiving, and warehousing specifications. Shipments must be palletized whenever possible using pallets specified by Lottery.</w:t>
      </w:r>
    </w:p>
    <w:tbl>
      <w:tblPr>
        <w:tblW w:w="10080" w:type="dxa"/>
        <w:tblInd w:w="-128" w:type="dxa"/>
        <w:tblCellMar>
          <w:left w:w="0" w:type="dxa"/>
          <w:right w:w="0" w:type="dxa"/>
        </w:tblCellMar>
        <w:tblLook w:val="04A0" w:firstRow="1" w:lastRow="0" w:firstColumn="1" w:lastColumn="0" w:noHBand="0" w:noVBand="1"/>
      </w:tblPr>
      <w:tblGrid>
        <w:gridCol w:w="564"/>
        <w:gridCol w:w="9516"/>
      </w:tblGrid>
      <w:tr w:rsidR="00503098" w:rsidRPr="00B405FE" w14:paraId="13102858" w14:textId="77777777">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3EB56A" w14:textId="77777777" w:rsidR="00503098" w:rsidRPr="00B405FE" w:rsidRDefault="006B6B85">
            <w:pPr>
              <w:spacing w:after="120"/>
              <w:rPr>
                <w:rFonts w:ascii="Aptos" w:eastAsia="Times" w:hAnsi="Aptos" w:cs="Arial"/>
                <w:b/>
                <w:bCs/>
                <w:color w:val="000000"/>
                <w:kern w:val="2"/>
                <w:sz w:val="22"/>
                <w14:ligatures w14:val="standardContextual"/>
              </w:rPr>
            </w:pPr>
            <w:sdt>
              <w:sdtPr>
                <w:rPr>
                  <w:rFonts w:ascii="Aptos" w:eastAsia="Times" w:hAnsi="Aptos" w:cs="Arial"/>
                  <w:color w:val="000000"/>
                  <w:kern w:val="2"/>
                  <w:sz w:val="22"/>
                  <w14:ligatures w14:val="standardContextual"/>
                </w:rPr>
                <w:id w:val="-1006431607"/>
                <w14:checkbox>
                  <w14:checked w14:val="0"/>
                  <w14:checkedState w14:val="2612" w14:font="MS Gothic"/>
                  <w14:uncheckedState w14:val="2610" w14:font="MS Gothic"/>
                </w14:checkbox>
              </w:sdtPr>
              <w:sdtEndPr/>
              <w:sdtContent>
                <w:r w:rsidR="00503098" w:rsidRPr="00B405FE">
                  <w:rPr>
                    <w:rFonts w:ascii="Aptos" w:eastAsia="Times" w:hAnsi="Aptos" w:cs="Arial"/>
                    <w:color w:val="000000"/>
                    <w:kern w:val="2"/>
                    <w:sz w:val="22"/>
                    <w14:ligatures w14:val="standardContextual"/>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AC2825D" w14:textId="77777777" w:rsidR="00503098" w:rsidRPr="00B405FE" w:rsidRDefault="00503098">
            <w:pPr>
              <w:spacing w:after="120"/>
              <w:rPr>
                <w:rFonts w:ascii="Aptos" w:eastAsia="Times" w:hAnsi="Aptos" w:cs="Arial"/>
                <w:color w:val="000000"/>
                <w:kern w:val="2"/>
                <w:sz w:val="22"/>
                <w14:ligatures w14:val="standardContextual"/>
              </w:rPr>
            </w:pPr>
            <w:r w:rsidRPr="00B405FE">
              <w:rPr>
                <w:rFonts w:ascii="Aptos" w:eastAsia="Times" w:hAnsi="Aptos" w:cs="Arial"/>
                <w:color w:val="000000"/>
                <w:kern w:val="2"/>
                <w:sz w:val="22"/>
                <w14:ligatures w14:val="standardContextual"/>
              </w:rPr>
              <w:t>I confirm the above requirement and agree with no exception.</w:t>
            </w:r>
          </w:p>
        </w:tc>
      </w:tr>
      <w:tr w:rsidR="00503098" w:rsidRPr="00B405FE" w14:paraId="738A3AF8" w14:textId="77777777">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6DE86380" w14:textId="77777777" w:rsidR="00503098" w:rsidRPr="00B405FE" w:rsidRDefault="006B6B85">
            <w:pPr>
              <w:spacing w:after="120"/>
              <w:rPr>
                <w:rFonts w:ascii="Aptos" w:eastAsia="Times" w:hAnsi="Aptos" w:cs="Arial"/>
                <w:color w:val="000000"/>
                <w:kern w:val="2"/>
                <w:sz w:val="22"/>
                <w14:ligatures w14:val="standardContextual"/>
              </w:rPr>
            </w:pPr>
            <w:sdt>
              <w:sdtPr>
                <w:rPr>
                  <w:rFonts w:ascii="Aptos" w:eastAsia="Times" w:hAnsi="Aptos" w:cs="Arial"/>
                  <w:color w:val="000000"/>
                  <w:kern w:val="2"/>
                  <w:sz w:val="22"/>
                  <w14:ligatures w14:val="standardContextual"/>
                </w:rPr>
                <w:id w:val="1271512730"/>
                <w14:checkbox>
                  <w14:checked w14:val="0"/>
                  <w14:checkedState w14:val="2612" w14:font="MS Gothic"/>
                  <w14:uncheckedState w14:val="2610" w14:font="MS Gothic"/>
                </w14:checkbox>
              </w:sdtPr>
              <w:sdtEndPr/>
              <w:sdtContent>
                <w:r w:rsidR="00503098" w:rsidRPr="00B405FE">
                  <w:rPr>
                    <w:rFonts w:ascii="Aptos" w:eastAsia="Times" w:hAnsi="Aptos" w:cs="Arial"/>
                    <w:color w:val="000000"/>
                    <w:kern w:val="2"/>
                    <w:sz w:val="22"/>
                    <w14:ligatures w14:val="standardContextual"/>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073E13CC" w14:textId="77777777" w:rsidR="00503098" w:rsidRPr="00B405FE" w:rsidRDefault="00503098">
            <w:pPr>
              <w:spacing w:after="120"/>
              <w:rPr>
                <w:rFonts w:ascii="Aptos" w:eastAsia="Times" w:hAnsi="Aptos" w:cs="Arial"/>
                <w:color w:val="000000"/>
                <w:kern w:val="2"/>
                <w:sz w:val="22"/>
                <w14:ligatures w14:val="standardContextual"/>
              </w:rPr>
            </w:pPr>
            <w:r w:rsidRPr="00B405FE">
              <w:rPr>
                <w:rFonts w:ascii="Aptos" w:eastAsia="Times" w:hAnsi="Aptos" w:cs="Arial"/>
                <w:color w:val="000000"/>
                <w:kern w:val="2"/>
                <w:sz w:val="22"/>
                <w14:ligatures w14:val="standardContextual"/>
              </w:rPr>
              <w:t>I have reviewed the above requirement and have noted all exception(s) below.</w:t>
            </w:r>
          </w:p>
        </w:tc>
      </w:tr>
      <w:tr w:rsidR="00503098" w:rsidRPr="00B405FE" w14:paraId="76F5B7CD" w14:textId="77777777">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052F56" w14:textId="77777777" w:rsidR="00503098" w:rsidRPr="00B405FE" w:rsidRDefault="00503098">
            <w:pPr>
              <w:spacing w:after="120"/>
              <w:rPr>
                <w:rFonts w:ascii="Aptos" w:eastAsia="Times" w:hAnsi="Aptos" w:cs="Arial"/>
                <w:color w:val="000000"/>
                <w:kern w:val="2"/>
                <w:sz w:val="22"/>
                <w14:ligatures w14:val="standardContextual"/>
              </w:rPr>
            </w:pPr>
            <w:r w:rsidRPr="00B405FE">
              <w:rPr>
                <w:rFonts w:ascii="Aptos" w:eastAsia="Times" w:hAnsi="Aptos" w:cs="Arial"/>
                <w:b/>
                <w:color w:val="000000"/>
                <w:kern w:val="2"/>
                <w:sz w:val="22"/>
                <w14:ligatures w14:val="standardContextual"/>
              </w:rPr>
              <w:t>List all exceptions:</w:t>
            </w:r>
          </w:p>
        </w:tc>
      </w:tr>
      <w:tr w:rsidR="00503098" w:rsidRPr="00B405FE" w14:paraId="4F0169F0" w14:textId="77777777">
        <w:tc>
          <w:tcPr>
            <w:tcW w:w="10080" w:type="dxa"/>
            <w:gridSpan w:val="2"/>
            <w:tcBorders>
              <w:top w:val="nil"/>
              <w:left w:val="single" w:sz="8" w:space="0" w:color="auto"/>
              <w:bottom w:val="single" w:sz="12" w:space="0" w:color="auto"/>
              <w:right w:val="single" w:sz="8" w:space="0" w:color="auto"/>
            </w:tcBorders>
            <w:shd w:val="clear" w:color="auto" w:fill="E2EFD9"/>
            <w:tcMar>
              <w:top w:w="0" w:type="dxa"/>
              <w:left w:w="108" w:type="dxa"/>
              <w:bottom w:w="0" w:type="dxa"/>
              <w:right w:w="108" w:type="dxa"/>
            </w:tcMar>
          </w:tcPr>
          <w:p w14:paraId="4B993134" w14:textId="21AF5D41" w:rsidR="00503098" w:rsidRPr="00B405FE" w:rsidRDefault="00620691">
            <w:pPr>
              <w:spacing w:after="120"/>
              <w:rPr>
                <w:rFonts w:ascii="Aptos" w:eastAsia="Times" w:hAnsi="Aptos" w:cs="Arial"/>
                <w:b/>
                <w:bCs/>
                <w:color w:val="000000"/>
                <w:kern w:val="2"/>
                <w:sz w:val="22"/>
                <w14:ligatures w14:val="standardContextual"/>
              </w:rPr>
            </w:pPr>
            <w:r w:rsidRPr="00B405FE">
              <w:rPr>
                <w:rFonts w:ascii="Aptos" w:eastAsia="Times" w:hAnsi="Aptos" w:cs="Arial"/>
                <w:b/>
                <w:bCs/>
                <w:color w:val="000000"/>
                <w:kern w:val="2"/>
                <w:sz w:val="22"/>
                <w14:ligatures w14:val="standardContextual"/>
              </w:rPr>
              <w:t>Bidder must provide their plan for meeting the requirements above:</w:t>
            </w:r>
          </w:p>
        </w:tc>
      </w:tr>
    </w:tbl>
    <w:p w14:paraId="37817AA8" w14:textId="7D20E715" w:rsidR="00E17636" w:rsidRPr="00B405FE" w:rsidRDefault="00E17636" w:rsidP="00F70C0C">
      <w:pPr>
        <w:keepNext/>
        <w:keepLines/>
        <w:numPr>
          <w:ilvl w:val="0"/>
          <w:numId w:val="23"/>
        </w:numPr>
        <w:shd w:val="clear" w:color="auto" w:fill="FFFFFF" w:themeFill="background1"/>
        <w:spacing w:before="120" w:after="120" w:line="259" w:lineRule="auto"/>
        <w:ind w:left="270"/>
        <w:rPr>
          <w:rFonts w:ascii="Aptos" w:hAnsi="Aptos" w:cs="Arial"/>
          <w:b/>
          <w:sz w:val="22"/>
        </w:rPr>
      </w:pPr>
      <w:bookmarkStart w:id="9" w:name="_Hlk53735249"/>
      <w:r w:rsidRPr="00B405FE">
        <w:rPr>
          <w:rFonts w:ascii="Aptos" w:hAnsi="Aptos" w:cs="Arial"/>
          <w:b/>
          <w:sz w:val="22"/>
        </w:rPr>
        <w:t>Acceptance</w:t>
      </w:r>
    </w:p>
    <w:p w14:paraId="6AD5A43A" w14:textId="77777777" w:rsidR="00561A55" w:rsidRPr="00B405FE" w:rsidRDefault="00561A55" w:rsidP="00561A55">
      <w:pPr>
        <w:spacing w:after="120"/>
        <w:rPr>
          <w:rFonts w:ascii="Aptos" w:hAnsi="Aptos" w:cs="Arial"/>
          <w:bCs/>
          <w:sz w:val="22"/>
        </w:rPr>
      </w:pPr>
      <w:r w:rsidRPr="00B405FE">
        <w:rPr>
          <w:rFonts w:ascii="Aptos" w:hAnsi="Aptos" w:cs="Arial"/>
          <w:bCs/>
          <w:sz w:val="22"/>
        </w:rPr>
        <w:t>The following criteria will be used by Lottery to determine Acceptance of the Contract Activities:</w:t>
      </w:r>
    </w:p>
    <w:p w14:paraId="4C5E4E8C" w14:textId="21488DA0" w:rsidR="00E17636" w:rsidRPr="00B405FE" w:rsidRDefault="00561A55" w:rsidP="00561A55">
      <w:pPr>
        <w:spacing w:after="120"/>
        <w:rPr>
          <w:rFonts w:ascii="Aptos" w:hAnsi="Aptos" w:cs="Arial"/>
          <w:bCs/>
          <w:sz w:val="22"/>
        </w:rPr>
      </w:pPr>
      <w:r w:rsidRPr="00B405FE">
        <w:rPr>
          <w:rFonts w:ascii="Aptos" w:hAnsi="Aptos" w:cs="Arial"/>
          <w:bCs/>
          <w:sz w:val="22"/>
        </w:rPr>
        <w:t>Before approving invoices for payment, the Program Manager will review deliverables, review project hours and team members' involvement in the project, and review invoices for pass through expenses to verify costs are accurate and do not reflect markups. The Program Manager will also ensure Contractor's invoices include detailed information for the project.</w:t>
      </w:r>
      <w:r w:rsidR="008E53A1" w:rsidRPr="00B405FE">
        <w:rPr>
          <w:rFonts w:ascii="Aptos" w:hAnsi="Aptos" w:cs="Arial"/>
          <w:bCs/>
          <w:sz w:val="22"/>
        </w:rPr>
        <w:t xml:space="preserve"> </w:t>
      </w:r>
    </w:p>
    <w:p w14:paraId="1292C5A9" w14:textId="7FA47209" w:rsidR="00FA48D7" w:rsidRPr="00B405FE" w:rsidRDefault="00FA48D7" w:rsidP="00FA48D7">
      <w:pPr>
        <w:pStyle w:val="BodyTextIndent"/>
        <w:ind w:left="0"/>
        <w:rPr>
          <w:rFonts w:ascii="Aptos" w:hAnsi="Aptos"/>
          <w:sz w:val="22"/>
        </w:rPr>
      </w:pPr>
      <w:r w:rsidRPr="00B405FE">
        <w:rPr>
          <w:rFonts w:ascii="Aptos" w:hAnsi="Aptos"/>
          <w:sz w:val="22"/>
        </w:rPr>
        <w:t>The Lottery will pay the Contractor for its costs incurred related to the deliverables plus mark-up based on the Contract rates. The Lottery will reimburse the Contractor only for services and/or merchandise authorized by Lottery, approved by the Program Manager, and provided for in the purchase order.  Payment will not exceed the amount approved by authorized estimate without submission and approval of a revised estimate. All invoices must reflect actual work done.</w:t>
      </w:r>
    </w:p>
    <w:tbl>
      <w:tblPr>
        <w:tblW w:w="9468" w:type="dxa"/>
        <w:tblCellMar>
          <w:left w:w="0" w:type="dxa"/>
          <w:right w:w="0" w:type="dxa"/>
        </w:tblCellMar>
        <w:tblLook w:val="04A0" w:firstRow="1" w:lastRow="0" w:firstColumn="1" w:lastColumn="0" w:noHBand="0" w:noVBand="1"/>
      </w:tblPr>
      <w:tblGrid>
        <w:gridCol w:w="498"/>
        <w:gridCol w:w="8970"/>
      </w:tblGrid>
      <w:tr w:rsidR="00E17636" w:rsidRPr="00B405FE" w14:paraId="5DDE27BD" w14:textId="77777777" w:rsidTr="000E33C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F83CFB"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681251790"/>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6484725"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7498B5E3" w14:textId="77777777" w:rsidTr="000E33C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A75A93"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1342004633"/>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54A75DE"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4AE9BC67" w14:textId="77777777" w:rsidTr="000E33CD">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186C96A"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054A595A" w14:textId="77777777" w:rsidR="00E17636" w:rsidRPr="00B405FE" w:rsidRDefault="00E17636">
      <w:pPr>
        <w:pStyle w:val="ListParagraph"/>
        <w:numPr>
          <w:ilvl w:val="0"/>
          <w:numId w:val="23"/>
        </w:numPr>
        <w:spacing w:before="120" w:after="0"/>
        <w:ind w:left="288" w:hanging="432"/>
        <w:rPr>
          <w:rFonts w:ascii="Aptos" w:hAnsi="Aptos" w:cs="Arial"/>
          <w:b/>
          <w:bCs/>
          <w:caps/>
        </w:rPr>
      </w:pPr>
      <w:bookmarkStart w:id="10" w:name="_Hlk53735462"/>
      <w:bookmarkEnd w:id="9"/>
      <w:r w:rsidRPr="00B405FE">
        <w:rPr>
          <w:rFonts w:ascii="Aptos" w:hAnsi="Aptos" w:cs="Arial"/>
          <w:b/>
          <w:bCs/>
        </w:rPr>
        <w:t>Staffing</w:t>
      </w:r>
    </w:p>
    <w:p w14:paraId="226F98CA" w14:textId="77777777" w:rsidR="00DC7D25" w:rsidRPr="00B405FE" w:rsidRDefault="00E17636">
      <w:pPr>
        <w:pStyle w:val="ListParagraph"/>
        <w:numPr>
          <w:ilvl w:val="1"/>
          <w:numId w:val="23"/>
        </w:numPr>
        <w:spacing w:after="0" w:line="240" w:lineRule="auto"/>
        <w:contextualSpacing w:val="0"/>
        <w:rPr>
          <w:rFonts w:ascii="Aptos" w:hAnsi="Aptos" w:cstheme="minorHAnsi"/>
        </w:rPr>
      </w:pPr>
      <w:r w:rsidRPr="00B405FE">
        <w:rPr>
          <w:rFonts w:ascii="Aptos" w:hAnsi="Aptos" w:cstheme="minorHAnsi"/>
          <w:b/>
          <w:bCs/>
        </w:rPr>
        <w:t>Contractor Representative</w:t>
      </w:r>
      <w:r w:rsidR="00DC7D25" w:rsidRPr="00B405FE">
        <w:rPr>
          <w:rFonts w:ascii="Aptos" w:hAnsi="Aptos" w:cstheme="minorHAnsi"/>
        </w:rPr>
        <w:t xml:space="preserve"> </w:t>
      </w:r>
    </w:p>
    <w:p w14:paraId="27C0C809" w14:textId="4D01AD61" w:rsidR="00DC7D25" w:rsidRPr="00B405FE" w:rsidRDefault="00DC7D25" w:rsidP="00DC7D25">
      <w:pPr>
        <w:pStyle w:val="ListParagraph"/>
        <w:spacing w:after="0" w:line="240" w:lineRule="auto"/>
        <w:ind w:left="144"/>
        <w:contextualSpacing w:val="0"/>
        <w:rPr>
          <w:rFonts w:ascii="Aptos" w:hAnsi="Aptos" w:cstheme="minorHAnsi"/>
        </w:rPr>
      </w:pPr>
      <w:r w:rsidRPr="00B405FE">
        <w:rPr>
          <w:rFonts w:ascii="Aptos" w:hAnsi="Aptos" w:cstheme="minorHAnsi"/>
        </w:rPr>
        <w:t xml:space="preserve">The Contractor must appoint </w:t>
      </w:r>
      <w:r w:rsidR="00871096" w:rsidRPr="00B405FE">
        <w:rPr>
          <w:rFonts w:ascii="Aptos" w:hAnsi="Aptos" w:cstheme="minorHAnsi"/>
        </w:rPr>
        <w:t>one</w:t>
      </w:r>
      <w:r w:rsidRPr="00B405FE">
        <w:rPr>
          <w:rFonts w:ascii="Aptos" w:hAnsi="Aptos" w:cstheme="minorHAnsi"/>
        </w:rPr>
        <w:t xml:space="preserve"> individual specifically assigned to State of Michigan accounts, who will respond to State inquiries regarding the Contract Activities, answer questions related to ordering and delivery, etc. (the “Contractor Representative”).</w:t>
      </w:r>
    </w:p>
    <w:p w14:paraId="29C6D6EA" w14:textId="2D5BFDC7" w:rsidR="00DC7D25" w:rsidRPr="00B405FE" w:rsidRDefault="00DC7D25" w:rsidP="00DC7D25">
      <w:pPr>
        <w:spacing w:before="120" w:after="120"/>
        <w:ind w:left="144"/>
        <w:rPr>
          <w:rFonts w:ascii="Aptos" w:eastAsia="Calibri" w:hAnsi="Aptos" w:cstheme="minorHAnsi"/>
          <w:sz w:val="22"/>
        </w:rPr>
      </w:pPr>
      <w:r w:rsidRPr="00B405FE">
        <w:rPr>
          <w:rFonts w:ascii="Aptos" w:eastAsia="Calibri" w:hAnsi="Aptos" w:cstheme="minorHAnsi"/>
          <w:sz w:val="22"/>
        </w:rPr>
        <w:t xml:space="preserve">The Contractor must notify the Contract Administrator at least </w:t>
      </w:r>
      <w:r w:rsidR="00871096" w:rsidRPr="00B405FE">
        <w:rPr>
          <w:rFonts w:ascii="Aptos" w:eastAsia="Calibri" w:hAnsi="Aptos" w:cstheme="minorHAnsi"/>
          <w:sz w:val="22"/>
        </w:rPr>
        <w:t>14</w:t>
      </w:r>
      <w:r w:rsidRPr="00B405FE">
        <w:rPr>
          <w:rFonts w:ascii="Aptos" w:eastAsia="Calibri" w:hAnsi="Aptos" w:cstheme="minorHAnsi"/>
          <w:sz w:val="22"/>
        </w:rPr>
        <w:t xml:space="preserve"> calendar days before removing or assigning a new Contractor Representative.</w:t>
      </w:r>
    </w:p>
    <w:tbl>
      <w:tblPr>
        <w:tblW w:w="9468" w:type="dxa"/>
        <w:tblCellMar>
          <w:left w:w="0" w:type="dxa"/>
          <w:right w:w="0" w:type="dxa"/>
        </w:tblCellMar>
        <w:tblLook w:val="04A0" w:firstRow="1" w:lastRow="0" w:firstColumn="1" w:lastColumn="0" w:noHBand="0" w:noVBand="1"/>
      </w:tblPr>
      <w:tblGrid>
        <w:gridCol w:w="468"/>
        <w:gridCol w:w="9000"/>
      </w:tblGrid>
      <w:tr w:rsidR="00DC7D25" w:rsidRPr="00B405FE" w14:paraId="319FD7CB"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C2F9A16" w14:textId="77777777" w:rsidR="00DC7D25" w:rsidRPr="00B405FE" w:rsidRDefault="006B6B85" w:rsidP="000E33CD">
            <w:pPr>
              <w:spacing w:after="120"/>
              <w:rPr>
                <w:rFonts w:ascii="Aptos" w:eastAsia="Calibri" w:hAnsi="Aptos" w:cs="Arial"/>
                <w:b/>
                <w:bCs/>
                <w:sz w:val="22"/>
              </w:rPr>
            </w:pPr>
            <w:sdt>
              <w:sdtPr>
                <w:rPr>
                  <w:rFonts w:ascii="Aptos" w:eastAsia="Calibri" w:hAnsi="Aptos" w:cs="Arial"/>
                  <w:sz w:val="22"/>
                </w:rPr>
                <w:id w:val="1751781793"/>
                <w14:checkbox>
                  <w14:checked w14:val="0"/>
                  <w14:checkedState w14:val="2612" w14:font="MS Gothic"/>
                  <w14:uncheckedState w14:val="2610" w14:font="MS Gothic"/>
                </w14:checkbox>
              </w:sdtPr>
              <w:sdtEndPr/>
              <w:sdtContent>
                <w:r w:rsidR="00DC7D25"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93717FB" w14:textId="77777777" w:rsidR="00DC7D25" w:rsidRPr="00B405FE" w:rsidRDefault="00DC7D25"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DC7D25" w:rsidRPr="00B405FE" w14:paraId="0B472555"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C2657E4" w14:textId="77777777" w:rsidR="00DC7D25" w:rsidRPr="00B405FE" w:rsidRDefault="006B6B85" w:rsidP="000E33CD">
            <w:pPr>
              <w:spacing w:after="120"/>
              <w:rPr>
                <w:rFonts w:ascii="Aptos" w:eastAsia="Calibri" w:hAnsi="Aptos" w:cs="Arial"/>
                <w:sz w:val="22"/>
              </w:rPr>
            </w:pPr>
            <w:sdt>
              <w:sdtPr>
                <w:rPr>
                  <w:rFonts w:ascii="Aptos" w:eastAsia="Calibri" w:hAnsi="Aptos" w:cs="Arial"/>
                  <w:sz w:val="22"/>
                </w:rPr>
                <w:id w:val="-347026849"/>
                <w14:checkbox>
                  <w14:checked w14:val="0"/>
                  <w14:checkedState w14:val="2612" w14:font="MS Gothic"/>
                  <w14:uncheckedState w14:val="2610" w14:font="MS Gothic"/>
                </w14:checkbox>
              </w:sdtPr>
              <w:sdtEndPr/>
              <w:sdtContent>
                <w:r w:rsidR="00DC7D25"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606BB2A" w14:textId="77777777" w:rsidR="00DC7D25" w:rsidRPr="00B405FE" w:rsidRDefault="00DC7D25"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DC7D25" w:rsidRPr="00B405FE" w14:paraId="3963EC5B"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36FF702" w14:textId="77777777" w:rsidR="00DC7D25" w:rsidRPr="00B405FE" w:rsidRDefault="00DC7D25"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DC7D25" w:rsidRPr="00B405FE" w14:paraId="0ECA08A2" w14:textId="77777777" w:rsidTr="000E33C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A9344FA" w14:textId="2D0585E1" w:rsidR="00DC7D25" w:rsidRPr="00B405FE" w:rsidRDefault="00DC7D25" w:rsidP="000E33CD">
            <w:pPr>
              <w:spacing w:after="0"/>
              <w:rPr>
                <w:rFonts w:ascii="Aptos" w:eastAsia="Times" w:hAnsi="Aptos" w:cs="Arial"/>
                <w:sz w:val="22"/>
              </w:rPr>
            </w:pPr>
            <w:bookmarkStart w:id="11" w:name="_Hlk53656702"/>
            <w:r w:rsidRPr="00B405FE">
              <w:rPr>
                <w:rFonts w:ascii="Aptos" w:eastAsia="Times" w:hAnsi="Aptos" w:cs="Arial"/>
                <w:b/>
                <w:bCs/>
                <w:sz w:val="22"/>
              </w:rPr>
              <w:t>Bidder must identify its Contractor Representative:</w:t>
            </w:r>
            <w:bookmarkEnd w:id="11"/>
          </w:p>
        </w:tc>
      </w:tr>
    </w:tbl>
    <w:p w14:paraId="10529416" w14:textId="6751C8EA" w:rsidR="00E17636" w:rsidRPr="00B405FE" w:rsidRDefault="00C82C27">
      <w:pPr>
        <w:pStyle w:val="ListParagraph"/>
        <w:numPr>
          <w:ilvl w:val="1"/>
          <w:numId w:val="23"/>
        </w:numPr>
        <w:spacing w:before="120" w:after="0"/>
        <w:rPr>
          <w:rFonts w:ascii="Aptos" w:hAnsi="Aptos" w:cs="Arial"/>
          <w:b/>
          <w:bCs/>
        </w:rPr>
      </w:pPr>
      <w:r w:rsidRPr="00B405FE">
        <w:rPr>
          <w:rFonts w:ascii="Aptos" w:hAnsi="Aptos" w:cs="Arial"/>
          <w:b/>
          <w:bCs/>
        </w:rPr>
        <w:t xml:space="preserve"> Contract Administrator</w:t>
      </w:r>
    </w:p>
    <w:p w14:paraId="180505C7" w14:textId="77777777" w:rsidR="009824D8" w:rsidRPr="00B405FE" w:rsidRDefault="009824D8" w:rsidP="009824D8">
      <w:pPr>
        <w:spacing w:after="120"/>
        <w:ind w:left="144"/>
        <w:rPr>
          <w:rFonts w:ascii="Aptos" w:eastAsia="Arial" w:hAnsi="Aptos" w:cstheme="minorHAnsi"/>
          <w:sz w:val="22"/>
        </w:rPr>
      </w:pPr>
      <w:r w:rsidRPr="00B405FE">
        <w:rPr>
          <w:rFonts w:ascii="Aptos" w:eastAsia="Arial" w:hAnsi="Aptos" w:cstheme="minorHAnsi"/>
          <w:sz w:val="22"/>
        </w:rPr>
        <w:t>The Contract Administrator for each party is the only person authorized to modify any terms of this Contract, and approve and execute any change under this Contract (each a “</w:t>
      </w:r>
      <w:r w:rsidRPr="00B405FE">
        <w:rPr>
          <w:rFonts w:ascii="Aptos" w:eastAsia="Arial" w:hAnsi="Aptos" w:cstheme="minorHAnsi"/>
          <w:b/>
          <w:bCs/>
          <w:sz w:val="22"/>
        </w:rPr>
        <w:t>Contract Administrator</w:t>
      </w:r>
      <w:r w:rsidRPr="00B405FE">
        <w:rPr>
          <w:rFonts w:ascii="Aptos" w:eastAsia="Arial" w:hAnsi="Aptos" w:cstheme="minorHAnsi"/>
          <w:sz w:val="22"/>
        </w:rPr>
        <w:t>”):</w:t>
      </w:r>
    </w:p>
    <w:tbl>
      <w:tblPr>
        <w:tblStyle w:val="ListTable3"/>
        <w:tblW w:w="10080" w:type="dxa"/>
        <w:tblLook w:val="04A0" w:firstRow="1" w:lastRow="0" w:firstColumn="1" w:lastColumn="0" w:noHBand="0" w:noVBand="1"/>
      </w:tblPr>
      <w:tblGrid>
        <w:gridCol w:w="5035"/>
        <w:gridCol w:w="5045"/>
      </w:tblGrid>
      <w:tr w:rsidR="00941585" w:rsidRPr="00B405FE" w14:paraId="56382A26" w14:textId="77777777" w:rsidTr="000E33C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vAlign w:val="bottom"/>
          </w:tcPr>
          <w:p w14:paraId="13BB6203" w14:textId="77777777" w:rsidR="009824D8" w:rsidRPr="00B405FE" w:rsidRDefault="009824D8" w:rsidP="000E33CD">
            <w:pPr>
              <w:rPr>
                <w:rFonts w:ascii="Aptos" w:hAnsi="Aptos" w:cstheme="minorHAnsi"/>
                <w:sz w:val="22"/>
              </w:rPr>
            </w:pPr>
            <w:r w:rsidRPr="00B405FE">
              <w:rPr>
                <w:rFonts w:ascii="Aptos" w:hAnsi="Aptos" w:cstheme="minorHAnsi"/>
                <w:sz w:val="22"/>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vAlign w:val="bottom"/>
          </w:tcPr>
          <w:p w14:paraId="16ABC1D8" w14:textId="77777777" w:rsidR="009824D8" w:rsidRPr="00B405FE" w:rsidRDefault="009824D8" w:rsidP="000E33CD">
            <w:pPr>
              <w:cnfStyle w:val="100000000000" w:firstRow="1" w:lastRow="0" w:firstColumn="0" w:lastColumn="0" w:oddVBand="0" w:evenVBand="0" w:oddHBand="0" w:evenHBand="0" w:firstRowFirstColumn="0" w:firstRowLastColumn="0" w:lastRowFirstColumn="0" w:lastRowLastColumn="0"/>
              <w:rPr>
                <w:rFonts w:ascii="Aptos" w:hAnsi="Aptos" w:cstheme="minorHAnsi"/>
                <w:sz w:val="22"/>
              </w:rPr>
            </w:pPr>
            <w:r w:rsidRPr="00B405FE">
              <w:rPr>
                <w:rFonts w:ascii="Aptos" w:hAnsi="Aptos" w:cstheme="minorHAnsi"/>
                <w:sz w:val="22"/>
              </w:rPr>
              <w:t>Contractor:</w:t>
            </w:r>
          </w:p>
        </w:tc>
      </w:tr>
      <w:tr w:rsidR="00642EAB" w:rsidRPr="00B405FE" w14:paraId="07D2A3D7" w14:textId="77777777" w:rsidTr="000E33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Borders>
              <w:right w:val="single" w:sz="4" w:space="0" w:color="auto"/>
            </w:tcBorders>
            <w:vAlign w:val="bottom"/>
          </w:tcPr>
          <w:p w14:paraId="43B5D3DD" w14:textId="0738913A" w:rsidR="009824D8" w:rsidRPr="00B405FE" w:rsidRDefault="00871096" w:rsidP="000E33CD">
            <w:pPr>
              <w:spacing w:after="0"/>
              <w:rPr>
                <w:rFonts w:ascii="Aptos" w:hAnsi="Aptos" w:cstheme="minorHAnsi"/>
                <w:b w:val="0"/>
                <w:bCs w:val="0"/>
                <w:sz w:val="22"/>
              </w:rPr>
            </w:pPr>
            <w:r w:rsidRPr="00B405FE">
              <w:rPr>
                <w:rFonts w:ascii="Aptos" w:hAnsi="Aptos" w:cstheme="minorHAnsi"/>
                <w:sz w:val="22"/>
              </w:rPr>
              <w:t>Marissa Gove</w:t>
            </w:r>
          </w:p>
          <w:p w14:paraId="318D99E1" w14:textId="68071FE9" w:rsidR="009824D8" w:rsidRPr="00B405FE" w:rsidRDefault="00871096" w:rsidP="000E33CD">
            <w:pPr>
              <w:spacing w:after="0"/>
              <w:rPr>
                <w:rFonts w:ascii="Aptos" w:hAnsi="Aptos" w:cstheme="minorHAnsi"/>
                <w:b w:val="0"/>
                <w:bCs w:val="0"/>
                <w:sz w:val="22"/>
              </w:rPr>
            </w:pPr>
            <w:r w:rsidRPr="00B405FE">
              <w:rPr>
                <w:rFonts w:ascii="Aptos" w:hAnsi="Aptos" w:cstheme="minorHAnsi"/>
                <w:sz w:val="22"/>
              </w:rPr>
              <w:t>320 S Walnut St.</w:t>
            </w:r>
          </w:p>
          <w:p w14:paraId="2055295A" w14:textId="55BC59D7" w:rsidR="009824D8" w:rsidRPr="00B405FE" w:rsidRDefault="00871096" w:rsidP="000E33CD">
            <w:pPr>
              <w:spacing w:after="0"/>
              <w:rPr>
                <w:rFonts w:ascii="Aptos" w:hAnsi="Aptos" w:cstheme="minorHAnsi"/>
                <w:b w:val="0"/>
                <w:bCs w:val="0"/>
                <w:sz w:val="22"/>
              </w:rPr>
            </w:pPr>
            <w:r w:rsidRPr="00B405FE">
              <w:rPr>
                <w:rFonts w:ascii="Aptos" w:hAnsi="Aptos" w:cstheme="minorHAnsi"/>
                <w:sz w:val="22"/>
              </w:rPr>
              <w:t xml:space="preserve">Lansing, MI </w:t>
            </w:r>
            <w:r w:rsidR="00957EEF" w:rsidRPr="00B405FE">
              <w:rPr>
                <w:rFonts w:ascii="Aptos" w:hAnsi="Aptos" w:cstheme="minorHAnsi"/>
                <w:sz w:val="22"/>
              </w:rPr>
              <w:t>48933</w:t>
            </w:r>
          </w:p>
          <w:p w14:paraId="7E2028A6" w14:textId="537E5C8A" w:rsidR="009824D8" w:rsidRPr="00B405FE" w:rsidRDefault="00957EEF" w:rsidP="000E33CD">
            <w:pPr>
              <w:spacing w:after="0"/>
              <w:rPr>
                <w:rFonts w:ascii="Aptos" w:hAnsi="Aptos" w:cstheme="minorHAnsi"/>
                <w:b w:val="0"/>
                <w:bCs w:val="0"/>
                <w:sz w:val="22"/>
              </w:rPr>
            </w:pPr>
            <w:hyperlink r:id="rId17" w:history="1">
              <w:r w:rsidRPr="00B405FE">
                <w:rPr>
                  <w:rStyle w:val="Hyperlink"/>
                  <w:rFonts w:ascii="Aptos" w:hAnsi="Aptos" w:cstheme="minorHAnsi"/>
                  <w:sz w:val="22"/>
                </w:rPr>
                <w:t>Govem1@michigan.gov</w:t>
              </w:r>
            </w:hyperlink>
          </w:p>
          <w:p w14:paraId="32C46908" w14:textId="6DE95532" w:rsidR="009824D8" w:rsidRPr="00B405FE" w:rsidRDefault="00957EEF" w:rsidP="000E33CD">
            <w:pPr>
              <w:spacing w:after="0"/>
              <w:rPr>
                <w:rFonts w:ascii="Aptos" w:hAnsi="Aptos" w:cstheme="minorHAnsi"/>
                <w:sz w:val="22"/>
              </w:rPr>
            </w:pPr>
            <w:r w:rsidRPr="00B405FE">
              <w:rPr>
                <w:rFonts w:ascii="Aptos" w:hAnsi="Aptos" w:cstheme="minorHAnsi"/>
                <w:sz w:val="22"/>
              </w:rPr>
              <w:lastRenderedPageBreak/>
              <w:t>517-449-8952</w:t>
            </w:r>
          </w:p>
        </w:tc>
        <w:tc>
          <w:tcPr>
            <w:tcW w:w="5045" w:type="dxa"/>
            <w:tcBorders>
              <w:left w:val="single" w:sz="4" w:space="0" w:color="auto"/>
            </w:tcBorders>
            <w:vAlign w:val="bottom"/>
          </w:tcPr>
          <w:p w14:paraId="33FE3425"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highlight w:val="green"/>
              </w:rPr>
            </w:pPr>
            <w:r w:rsidRPr="00B405FE">
              <w:rPr>
                <w:rFonts w:ascii="Aptos" w:hAnsi="Aptos" w:cstheme="minorHAnsi"/>
                <w:b/>
                <w:bCs/>
                <w:sz w:val="22"/>
                <w:highlight w:val="green"/>
              </w:rPr>
              <w:lastRenderedPageBreak/>
              <w:t>[Name]</w:t>
            </w:r>
          </w:p>
          <w:p w14:paraId="3A2339EC"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highlight w:val="green"/>
              </w:rPr>
            </w:pPr>
            <w:r w:rsidRPr="00B405FE">
              <w:rPr>
                <w:rFonts w:ascii="Aptos" w:hAnsi="Aptos" w:cstheme="minorHAnsi"/>
                <w:b/>
                <w:bCs/>
                <w:sz w:val="22"/>
                <w:highlight w:val="green"/>
              </w:rPr>
              <w:t>[Street Address]</w:t>
            </w:r>
          </w:p>
          <w:p w14:paraId="7471DB56"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highlight w:val="green"/>
              </w:rPr>
            </w:pPr>
            <w:r w:rsidRPr="00B405FE">
              <w:rPr>
                <w:rFonts w:ascii="Aptos" w:hAnsi="Aptos" w:cstheme="minorHAnsi"/>
                <w:b/>
                <w:bCs/>
                <w:sz w:val="22"/>
                <w:highlight w:val="green"/>
              </w:rPr>
              <w:t>[City, State, Zip]</w:t>
            </w:r>
          </w:p>
          <w:p w14:paraId="4EF872D2"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highlight w:val="green"/>
              </w:rPr>
            </w:pPr>
            <w:r w:rsidRPr="00B405FE">
              <w:rPr>
                <w:rFonts w:ascii="Aptos" w:hAnsi="Aptos" w:cstheme="minorHAnsi"/>
                <w:b/>
                <w:bCs/>
                <w:sz w:val="22"/>
                <w:highlight w:val="green"/>
              </w:rPr>
              <w:t>[Email]</w:t>
            </w:r>
          </w:p>
          <w:p w14:paraId="2C59B071" w14:textId="77777777" w:rsidR="009824D8" w:rsidRPr="00B405FE" w:rsidRDefault="009824D8" w:rsidP="000E33CD">
            <w:pPr>
              <w:spacing w:after="0"/>
              <w:cnfStyle w:val="000000100000" w:firstRow="0" w:lastRow="0" w:firstColumn="0" w:lastColumn="0" w:oddVBand="0" w:evenVBand="0" w:oddHBand="1" w:evenHBand="0" w:firstRowFirstColumn="0" w:firstRowLastColumn="0" w:lastRowFirstColumn="0" w:lastRowLastColumn="0"/>
              <w:rPr>
                <w:rFonts w:ascii="Aptos" w:hAnsi="Aptos" w:cstheme="minorHAnsi"/>
                <w:b/>
                <w:bCs/>
                <w:sz w:val="22"/>
              </w:rPr>
            </w:pPr>
            <w:r w:rsidRPr="00B405FE">
              <w:rPr>
                <w:rFonts w:ascii="Aptos" w:hAnsi="Aptos" w:cstheme="minorHAnsi"/>
                <w:b/>
                <w:bCs/>
                <w:sz w:val="22"/>
                <w:highlight w:val="green"/>
              </w:rPr>
              <w:lastRenderedPageBreak/>
              <w:t>[Phone]</w:t>
            </w:r>
          </w:p>
        </w:tc>
      </w:tr>
    </w:tbl>
    <w:p w14:paraId="1B691E4D" w14:textId="77777777" w:rsidR="009824D8" w:rsidRPr="00B405FE" w:rsidRDefault="009824D8">
      <w:pPr>
        <w:pStyle w:val="ListParagraph"/>
        <w:numPr>
          <w:ilvl w:val="1"/>
          <w:numId w:val="23"/>
        </w:numPr>
        <w:shd w:val="clear" w:color="auto" w:fill="FFFFFF"/>
        <w:spacing w:before="120" w:after="0" w:line="259" w:lineRule="auto"/>
        <w:rPr>
          <w:rFonts w:ascii="Aptos" w:hAnsi="Aptos" w:cstheme="minorHAnsi"/>
          <w:b/>
        </w:rPr>
      </w:pPr>
      <w:r w:rsidRPr="00B405FE">
        <w:rPr>
          <w:rFonts w:ascii="Aptos" w:hAnsi="Aptos" w:cstheme="minorHAnsi"/>
          <w:b/>
        </w:rPr>
        <w:lastRenderedPageBreak/>
        <w:t>Program Manager</w:t>
      </w:r>
    </w:p>
    <w:p w14:paraId="2ABC3AD4" w14:textId="77777777" w:rsidR="009824D8" w:rsidRPr="00B405FE" w:rsidRDefault="009824D8" w:rsidP="00422934">
      <w:pPr>
        <w:spacing w:after="120"/>
        <w:ind w:left="144"/>
        <w:rPr>
          <w:rFonts w:ascii="Aptos" w:eastAsia="Arial" w:hAnsi="Aptos" w:cstheme="minorHAnsi"/>
          <w:sz w:val="22"/>
        </w:rPr>
      </w:pPr>
      <w:r w:rsidRPr="00B405FE">
        <w:rPr>
          <w:rFonts w:ascii="Aptos" w:eastAsia="Arial" w:hAnsi="Aptos" w:cstheme="minorHAnsi"/>
          <w:sz w:val="22"/>
        </w:rPr>
        <w:t>The Program Manager for each party will monitor and coordinate the day-to-day activities of the Contract (each a “</w:t>
      </w:r>
      <w:r w:rsidRPr="00B405FE">
        <w:rPr>
          <w:rFonts w:ascii="Aptos" w:eastAsia="Arial" w:hAnsi="Aptos" w:cstheme="minorHAnsi"/>
          <w:b/>
          <w:bCs/>
          <w:sz w:val="22"/>
        </w:rPr>
        <w:t>Program Manager</w:t>
      </w:r>
      <w:r w:rsidRPr="00B405FE">
        <w:rPr>
          <w:rFonts w:ascii="Aptos" w:eastAsia="Arial" w:hAnsi="Aptos" w:cstheme="minorHAnsi"/>
          <w:sz w:val="22"/>
        </w:rPr>
        <w:t>”):</w:t>
      </w:r>
    </w:p>
    <w:tbl>
      <w:tblPr>
        <w:tblStyle w:val="ListTable3"/>
        <w:tblW w:w="10080" w:type="dxa"/>
        <w:tblBorders>
          <w:bottom w:val="single" w:sz="4" w:space="0" w:color="auto"/>
          <w:insideH w:val="single" w:sz="4" w:space="0" w:color="000000" w:themeColor="text1"/>
          <w:insideV w:val="single" w:sz="4" w:space="0" w:color="auto"/>
        </w:tblBorders>
        <w:tblLook w:val="04A0" w:firstRow="1" w:lastRow="0" w:firstColumn="1" w:lastColumn="0" w:noHBand="0" w:noVBand="1"/>
      </w:tblPr>
      <w:tblGrid>
        <w:gridCol w:w="5035"/>
        <w:gridCol w:w="5045"/>
      </w:tblGrid>
      <w:tr w:rsidR="008B174D" w:rsidRPr="00B405FE" w14:paraId="4856841C" w14:textId="77777777" w:rsidTr="00642EA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35" w:type="dxa"/>
            <w:tcBorders>
              <w:bottom w:val="single" w:sz="4" w:space="0" w:color="000000" w:themeColor="text1"/>
            </w:tcBorders>
            <w:shd w:val="clear" w:color="auto" w:fill="0067AC"/>
          </w:tcPr>
          <w:p w14:paraId="12299C1A" w14:textId="77777777" w:rsidR="009824D8" w:rsidRPr="00B405FE" w:rsidRDefault="009824D8" w:rsidP="00422934">
            <w:pPr>
              <w:spacing w:after="0"/>
              <w:ind w:left="144"/>
              <w:jc w:val="both"/>
              <w:rPr>
                <w:rFonts w:ascii="Aptos" w:hAnsi="Aptos" w:cstheme="minorHAnsi"/>
                <w:sz w:val="22"/>
              </w:rPr>
            </w:pPr>
            <w:r w:rsidRPr="00B405FE">
              <w:rPr>
                <w:rFonts w:ascii="Aptos" w:hAnsi="Aptos" w:cstheme="minorHAnsi"/>
                <w:sz w:val="22"/>
              </w:rPr>
              <w:t>State:</w:t>
            </w:r>
          </w:p>
        </w:tc>
        <w:tc>
          <w:tcPr>
            <w:tcW w:w="5045" w:type="dxa"/>
            <w:tcBorders>
              <w:bottom w:val="single" w:sz="4" w:space="0" w:color="000000" w:themeColor="text1"/>
            </w:tcBorders>
            <w:shd w:val="clear" w:color="auto" w:fill="0067AC"/>
          </w:tcPr>
          <w:p w14:paraId="6156570D" w14:textId="77777777" w:rsidR="009824D8" w:rsidRPr="00B405FE"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sz w:val="22"/>
              </w:rPr>
            </w:pPr>
            <w:r w:rsidRPr="00B405FE">
              <w:rPr>
                <w:rFonts w:ascii="Aptos" w:hAnsi="Aptos" w:cstheme="minorHAnsi"/>
                <w:sz w:val="22"/>
              </w:rPr>
              <w:t>Contractor:</w:t>
            </w:r>
          </w:p>
        </w:tc>
      </w:tr>
      <w:tr w:rsidR="0018673B" w:rsidRPr="00B405FE" w14:paraId="1E0AABE5" w14:textId="77777777" w:rsidTr="00642EA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35" w:type="dxa"/>
            <w:tcBorders>
              <w:bottom w:val="single" w:sz="4" w:space="0" w:color="auto"/>
            </w:tcBorders>
          </w:tcPr>
          <w:p w14:paraId="73580906" w14:textId="230F65C8" w:rsidR="009824D8" w:rsidRPr="00642EAB" w:rsidRDefault="5B41801E" w:rsidP="00510069">
            <w:pPr>
              <w:spacing w:after="0"/>
              <w:rPr>
                <w:rFonts w:ascii="Aptos" w:hAnsi="Aptos"/>
                <w:color w:val="auto"/>
                <w:sz w:val="22"/>
              </w:rPr>
            </w:pPr>
            <w:r w:rsidRPr="00642EAB">
              <w:rPr>
                <w:rFonts w:ascii="Aptos" w:hAnsi="Aptos"/>
                <w:color w:val="auto"/>
                <w:sz w:val="22"/>
              </w:rPr>
              <w:t>Tim Shafer</w:t>
            </w:r>
            <w:r w:rsidR="00510069" w:rsidRPr="00642EAB">
              <w:rPr>
                <w:rFonts w:ascii="Aptos" w:hAnsi="Aptos"/>
                <w:color w:val="auto"/>
                <w:sz w:val="22"/>
              </w:rPr>
              <w:br/>
            </w:r>
            <w:r w:rsidRPr="00642EAB">
              <w:rPr>
                <w:rFonts w:ascii="Aptos" w:hAnsi="Aptos"/>
                <w:color w:val="auto"/>
                <w:sz w:val="22"/>
              </w:rPr>
              <w:t>101 E. Hilldale St.</w:t>
            </w:r>
            <w:r w:rsidR="00510069" w:rsidRPr="00642EAB">
              <w:rPr>
                <w:rFonts w:ascii="Aptos" w:hAnsi="Aptos"/>
                <w:color w:val="auto"/>
                <w:sz w:val="22"/>
              </w:rPr>
              <w:br/>
            </w:r>
            <w:r w:rsidRPr="00642EAB">
              <w:rPr>
                <w:rFonts w:ascii="Aptos" w:hAnsi="Aptos"/>
                <w:color w:val="auto"/>
                <w:sz w:val="22"/>
              </w:rPr>
              <w:t>Lansing, MI 48933</w:t>
            </w:r>
          </w:p>
          <w:p w14:paraId="7D7928AB" w14:textId="7C5F9D1D" w:rsidR="009824D8" w:rsidRPr="00642EAB" w:rsidRDefault="00A23A55" w:rsidP="00182F88">
            <w:pPr>
              <w:pStyle w:val="BodyTextIndent"/>
              <w:ind w:left="0"/>
              <w:rPr>
                <w:rFonts w:ascii="Aptos" w:hAnsi="Aptos"/>
                <w:color w:val="auto"/>
                <w:sz w:val="22"/>
              </w:rPr>
            </w:pPr>
            <w:hyperlink r:id="rId18" w:history="1">
              <w:r w:rsidRPr="00642EAB">
                <w:rPr>
                  <w:rStyle w:val="Hyperlink"/>
                  <w:rFonts w:ascii="Aptos" w:hAnsi="Aptos"/>
                  <w:color w:val="auto"/>
                  <w:sz w:val="22"/>
                </w:rPr>
                <w:t>Shafert@michigan.gov</w:t>
              </w:r>
            </w:hyperlink>
            <w:r w:rsidRPr="00642EAB">
              <w:rPr>
                <w:rFonts w:ascii="Aptos" w:hAnsi="Aptos"/>
                <w:color w:val="auto"/>
                <w:sz w:val="22"/>
              </w:rPr>
              <w:br/>
            </w:r>
            <w:r w:rsidR="00182F88" w:rsidRPr="00642EAB">
              <w:rPr>
                <w:rFonts w:ascii="Aptos" w:hAnsi="Aptos"/>
                <w:color w:val="auto"/>
                <w:sz w:val="22"/>
              </w:rPr>
              <w:t>517-335-1509</w:t>
            </w:r>
          </w:p>
        </w:tc>
        <w:tc>
          <w:tcPr>
            <w:tcW w:w="5045" w:type="dxa"/>
            <w:tcBorders>
              <w:bottom w:val="single" w:sz="4" w:space="0" w:color="auto"/>
            </w:tcBorders>
          </w:tcPr>
          <w:p w14:paraId="2C1A2028"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highlight w:val="green"/>
              </w:rPr>
            </w:pPr>
            <w:r w:rsidRPr="00642EAB">
              <w:rPr>
                <w:rFonts w:ascii="Aptos" w:hAnsi="Aptos" w:cstheme="minorHAnsi"/>
                <w:color w:val="auto"/>
                <w:sz w:val="22"/>
                <w:highlight w:val="green"/>
              </w:rPr>
              <w:t>[Name]</w:t>
            </w:r>
          </w:p>
          <w:p w14:paraId="01507813"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highlight w:val="green"/>
              </w:rPr>
            </w:pPr>
            <w:r w:rsidRPr="00642EAB">
              <w:rPr>
                <w:rFonts w:ascii="Aptos" w:hAnsi="Aptos" w:cstheme="minorHAnsi"/>
                <w:color w:val="auto"/>
                <w:sz w:val="22"/>
                <w:highlight w:val="green"/>
              </w:rPr>
              <w:t>[Street Address]</w:t>
            </w:r>
          </w:p>
          <w:p w14:paraId="071B26B4"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highlight w:val="green"/>
              </w:rPr>
            </w:pPr>
            <w:r w:rsidRPr="00642EAB">
              <w:rPr>
                <w:rFonts w:ascii="Aptos" w:hAnsi="Aptos" w:cstheme="minorHAnsi"/>
                <w:color w:val="auto"/>
                <w:sz w:val="22"/>
                <w:highlight w:val="green"/>
              </w:rPr>
              <w:t>[City, State, Zip]</w:t>
            </w:r>
          </w:p>
          <w:p w14:paraId="37A88AE7"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highlight w:val="green"/>
              </w:rPr>
            </w:pPr>
            <w:r w:rsidRPr="00642EAB">
              <w:rPr>
                <w:rFonts w:ascii="Aptos" w:hAnsi="Aptos" w:cstheme="minorHAnsi"/>
                <w:color w:val="auto"/>
                <w:sz w:val="22"/>
                <w:highlight w:val="green"/>
              </w:rPr>
              <w:t>[Email]</w:t>
            </w:r>
          </w:p>
          <w:p w14:paraId="57E59825" w14:textId="77777777" w:rsidR="009824D8" w:rsidRPr="00642EAB" w:rsidRDefault="009824D8" w:rsidP="00422934">
            <w:pPr>
              <w:spacing w:after="0"/>
              <w:ind w:left="144"/>
              <w:cnfStyle w:val="100000000000" w:firstRow="1" w:lastRow="0" w:firstColumn="0" w:lastColumn="0" w:oddVBand="0" w:evenVBand="0" w:oddHBand="0" w:evenHBand="0" w:firstRowFirstColumn="0" w:firstRowLastColumn="0" w:lastRowFirstColumn="0" w:lastRowLastColumn="0"/>
              <w:rPr>
                <w:rFonts w:ascii="Aptos" w:hAnsi="Aptos" w:cstheme="minorHAnsi"/>
                <w:color w:val="auto"/>
                <w:sz w:val="22"/>
              </w:rPr>
            </w:pPr>
            <w:r w:rsidRPr="00642EAB">
              <w:rPr>
                <w:rFonts w:ascii="Aptos" w:hAnsi="Aptos" w:cstheme="minorHAnsi"/>
                <w:color w:val="auto"/>
                <w:sz w:val="22"/>
                <w:highlight w:val="green"/>
              </w:rPr>
              <w:t>[Phone]</w:t>
            </w:r>
          </w:p>
        </w:tc>
      </w:tr>
    </w:tbl>
    <w:p w14:paraId="24D7A917" w14:textId="6B69F7AD" w:rsidR="00E17636" w:rsidRPr="00B405FE" w:rsidRDefault="00E17636">
      <w:pPr>
        <w:pStyle w:val="ListParagraph"/>
        <w:numPr>
          <w:ilvl w:val="1"/>
          <w:numId w:val="23"/>
        </w:numPr>
        <w:spacing w:before="120" w:after="0"/>
        <w:rPr>
          <w:rFonts w:ascii="Aptos" w:hAnsi="Aptos" w:cs="Arial"/>
          <w:b/>
        </w:rPr>
      </w:pPr>
      <w:r w:rsidRPr="00B405FE">
        <w:rPr>
          <w:rFonts w:ascii="Aptos" w:hAnsi="Aptos" w:cs="Arial"/>
          <w:b/>
        </w:rPr>
        <w:t>Customer Service Number</w:t>
      </w:r>
    </w:p>
    <w:p w14:paraId="007E9121" w14:textId="1EBA7A70" w:rsidR="00E17636" w:rsidRPr="00B405FE" w:rsidRDefault="00E17636" w:rsidP="00E17636">
      <w:pPr>
        <w:spacing w:after="120"/>
        <w:rPr>
          <w:rFonts w:ascii="Aptos" w:eastAsia="Calibri" w:hAnsi="Aptos" w:cs="Arial"/>
          <w:sz w:val="22"/>
        </w:rPr>
      </w:pPr>
      <w:r w:rsidRPr="00B405FE">
        <w:rPr>
          <w:rFonts w:ascii="Aptos" w:eastAsia="Calibri" w:hAnsi="Aptos" w:cs="Arial"/>
          <w:sz w:val="22"/>
        </w:rPr>
        <w:t xml:space="preserve">The Contractor must specify its number for the State to contact the Contractor Representative. The Contractor Representative must be available for calls during the hours of </w:t>
      </w:r>
      <w:r w:rsidR="0015585D" w:rsidRPr="00B405FE">
        <w:rPr>
          <w:rFonts w:ascii="Aptos" w:eastAsia="Calibri" w:hAnsi="Aptos" w:cs="Arial"/>
          <w:sz w:val="22"/>
        </w:rPr>
        <w:t>7</w:t>
      </w:r>
      <w:r w:rsidRPr="00B405FE">
        <w:rPr>
          <w:rFonts w:ascii="Aptos" w:eastAsia="Calibri" w:hAnsi="Aptos" w:cs="Arial"/>
          <w:sz w:val="22"/>
        </w:rPr>
        <w:t xml:space="preserve">:00 am to </w:t>
      </w:r>
      <w:r w:rsidR="0015585D" w:rsidRPr="00B405FE">
        <w:rPr>
          <w:rFonts w:ascii="Aptos" w:eastAsia="Calibri" w:hAnsi="Aptos" w:cs="Arial"/>
          <w:sz w:val="22"/>
        </w:rPr>
        <w:t>6</w:t>
      </w:r>
      <w:r w:rsidRPr="00B405FE">
        <w:rPr>
          <w:rFonts w:ascii="Aptos" w:eastAsia="Calibri" w:hAnsi="Aptos" w:cs="Arial"/>
          <w:sz w:val="22"/>
        </w:rPr>
        <w:t>:00 pm ET.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33B5B64C"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925431"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172271447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2B48DEF"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02B5CB1D"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D1F40BC"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1315095451"/>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3035A8F"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427A1C98" w14:textId="77777777" w:rsidTr="000E33C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133DBCA1"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E17636" w:rsidRPr="00B405FE" w14:paraId="2224B6BC" w14:textId="77777777" w:rsidTr="000E33CD">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61A7D539" w14:textId="3F8426F6" w:rsidR="00E17636" w:rsidRPr="00B405FE" w:rsidRDefault="00E17636" w:rsidP="000E33CD">
            <w:pPr>
              <w:spacing w:after="0"/>
              <w:rPr>
                <w:rFonts w:ascii="Aptos" w:eastAsia="Times" w:hAnsi="Aptos" w:cs="Arial"/>
                <w:sz w:val="22"/>
              </w:rPr>
            </w:pPr>
            <w:r w:rsidRPr="00B405FE">
              <w:rPr>
                <w:rFonts w:ascii="Aptos" w:eastAsia="Times" w:hAnsi="Aptos" w:cs="Arial"/>
                <w:b/>
                <w:bCs/>
                <w:sz w:val="22"/>
              </w:rPr>
              <w:t>Bidder must identify its Customer Service Number:</w:t>
            </w:r>
          </w:p>
          <w:p w14:paraId="7EABDC05" w14:textId="77777777" w:rsidR="00E17636" w:rsidRPr="00B405FE" w:rsidRDefault="00E17636" w:rsidP="000E33CD">
            <w:pPr>
              <w:spacing w:after="0"/>
              <w:rPr>
                <w:rFonts w:ascii="Aptos" w:eastAsia="Times" w:hAnsi="Aptos" w:cs="Arial"/>
                <w:sz w:val="22"/>
              </w:rPr>
            </w:pPr>
          </w:p>
        </w:tc>
      </w:tr>
    </w:tbl>
    <w:p w14:paraId="4F0D7F29" w14:textId="77777777" w:rsidR="00E17636" w:rsidRPr="00B405FE" w:rsidRDefault="00E17636">
      <w:pPr>
        <w:pStyle w:val="ListParagraph"/>
        <w:numPr>
          <w:ilvl w:val="1"/>
          <w:numId w:val="23"/>
        </w:numPr>
        <w:spacing w:before="120" w:after="0"/>
        <w:rPr>
          <w:rFonts w:ascii="Aptos" w:hAnsi="Aptos" w:cstheme="majorHAnsi"/>
          <w:b/>
        </w:rPr>
      </w:pPr>
      <w:r w:rsidRPr="00B405FE">
        <w:rPr>
          <w:rFonts w:ascii="Aptos" w:hAnsi="Aptos" w:cstheme="majorHAnsi"/>
          <w:b/>
        </w:rPr>
        <w:t>Work Hours</w:t>
      </w:r>
    </w:p>
    <w:p w14:paraId="53D43344" w14:textId="7C172384" w:rsidR="00E17636" w:rsidRPr="00B405FE" w:rsidRDefault="00E17636" w:rsidP="00E17636">
      <w:pPr>
        <w:spacing w:after="120"/>
        <w:rPr>
          <w:rFonts w:ascii="Aptos" w:eastAsia="Calibri" w:hAnsi="Aptos" w:cs="Arial"/>
          <w:sz w:val="22"/>
        </w:rPr>
      </w:pPr>
      <w:r w:rsidRPr="00B405FE">
        <w:rPr>
          <w:rFonts w:ascii="Aptos" w:eastAsia="Calibri" w:hAnsi="Aptos" w:cs="Arial"/>
          <w:sz w:val="22"/>
        </w:rPr>
        <w:t xml:space="preserve">The Contractor must provide Contract Activities during the State’s normal working hours Monday – Friday, </w:t>
      </w:r>
      <w:r w:rsidR="00CF4614" w:rsidRPr="00B405FE">
        <w:rPr>
          <w:rFonts w:ascii="Aptos" w:eastAsia="Calibri" w:hAnsi="Aptos" w:cs="Arial"/>
          <w:sz w:val="22"/>
        </w:rPr>
        <w:t>7</w:t>
      </w:r>
      <w:r w:rsidRPr="00B405FE">
        <w:rPr>
          <w:rFonts w:ascii="Aptos" w:eastAsia="Calibri" w:hAnsi="Aptos" w:cs="Arial"/>
          <w:sz w:val="22"/>
        </w:rPr>
        <w:t>:</w:t>
      </w:r>
      <w:r w:rsidR="006A77A3" w:rsidRPr="00B405FE">
        <w:rPr>
          <w:rFonts w:ascii="Aptos" w:eastAsia="Calibri" w:hAnsi="Aptos" w:cs="Arial"/>
          <w:sz w:val="22"/>
        </w:rPr>
        <w:t>00</w:t>
      </w:r>
      <w:r w:rsidRPr="00B405FE">
        <w:rPr>
          <w:rFonts w:ascii="Aptos" w:eastAsia="Calibri" w:hAnsi="Aptos" w:cs="Arial"/>
          <w:sz w:val="22"/>
        </w:rPr>
        <w:t xml:space="preserve"> a</w:t>
      </w:r>
      <w:r w:rsidR="008D55A8" w:rsidRPr="00B405FE">
        <w:rPr>
          <w:rFonts w:ascii="Aptos" w:eastAsia="Calibri" w:hAnsi="Aptos" w:cs="Arial"/>
          <w:sz w:val="22"/>
        </w:rPr>
        <w:t>m</w:t>
      </w:r>
      <w:r w:rsidRPr="00B405FE">
        <w:rPr>
          <w:rFonts w:ascii="Aptos" w:eastAsia="Calibri" w:hAnsi="Aptos" w:cs="Arial"/>
          <w:sz w:val="22"/>
        </w:rPr>
        <w:t xml:space="preserve"> to </w:t>
      </w:r>
      <w:r w:rsidR="006A77A3" w:rsidRPr="00B405FE">
        <w:rPr>
          <w:rFonts w:ascii="Aptos" w:eastAsia="Calibri" w:hAnsi="Aptos" w:cs="Arial"/>
          <w:sz w:val="22"/>
        </w:rPr>
        <w:t>6:00</w:t>
      </w:r>
      <w:r w:rsidRPr="00B405FE">
        <w:rPr>
          <w:rFonts w:ascii="Aptos" w:eastAsia="Calibri" w:hAnsi="Aptos" w:cs="Arial"/>
          <w:sz w:val="22"/>
        </w:rPr>
        <w:t xml:space="preserve"> pm ET and possible night and weekend hours depending on the requirements of the project.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556213B8"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BF9CB6"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1168825168"/>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7EB9FE5"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0E96B7C0"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E9B5987"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55288958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8C66829"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6630A859"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71405D5"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11EE9DEC" w14:textId="489C4C04" w:rsidR="00FF5D29" w:rsidRPr="00B405FE" w:rsidRDefault="00E17636">
      <w:pPr>
        <w:pStyle w:val="ListParagraph"/>
        <w:numPr>
          <w:ilvl w:val="1"/>
          <w:numId w:val="23"/>
        </w:numPr>
        <w:spacing w:before="120" w:after="0"/>
        <w:rPr>
          <w:rFonts w:ascii="Aptos" w:hAnsi="Aptos" w:cs="Arial"/>
          <w:b/>
        </w:rPr>
      </w:pPr>
      <w:r w:rsidRPr="00B405FE">
        <w:rPr>
          <w:rFonts w:ascii="Aptos" w:hAnsi="Aptos" w:cs="Arial"/>
          <w:b/>
        </w:rPr>
        <w:t>Key Personnel</w:t>
      </w:r>
    </w:p>
    <w:p w14:paraId="7EA1A6D4" w14:textId="14A36D66" w:rsidR="00FF5D29" w:rsidRPr="00B405FE" w:rsidRDefault="5234375F" w:rsidP="23D5B4D6">
      <w:pPr>
        <w:rPr>
          <w:rFonts w:ascii="Aptos" w:eastAsia="Calibri" w:hAnsi="Aptos" w:cs="Arial"/>
          <w:color w:val="000000" w:themeColor="text1"/>
          <w:sz w:val="22"/>
        </w:rPr>
      </w:pPr>
      <w:r w:rsidRPr="00B405FE">
        <w:rPr>
          <w:rFonts w:ascii="Aptos" w:eastAsia="Calibri" w:hAnsi="Aptos" w:cs="Arial"/>
          <w:color w:val="000000" w:themeColor="text1"/>
          <w:sz w:val="22"/>
        </w:rPr>
        <w:t xml:space="preserve"> The Contractor must appoint a team that possess talent and expertise in the marketing and advertising disciplines referenced throughout this RFP. The team (“Key Personnel”) will be directly responsible for the </w:t>
      </w:r>
      <w:r w:rsidR="00A724D6" w:rsidRPr="00B405FE">
        <w:rPr>
          <w:rFonts w:ascii="Aptos" w:eastAsia="Calibri" w:hAnsi="Aptos" w:cs="Arial"/>
          <w:color w:val="000000" w:themeColor="text1"/>
          <w:sz w:val="22"/>
        </w:rPr>
        <w:t>day-to-day</w:t>
      </w:r>
      <w:r w:rsidRPr="00B405FE">
        <w:rPr>
          <w:rFonts w:ascii="Aptos" w:eastAsia="Calibri" w:hAnsi="Aptos" w:cs="Arial"/>
          <w:color w:val="000000" w:themeColor="text1"/>
          <w:sz w:val="22"/>
        </w:rPr>
        <w:t xml:space="preserve"> operations of the Contract. Key Personnel must be specifically assigned to the State account, be knowledgeable on the contractual requirements, and respond to State inquiries within 24 hours.</w:t>
      </w:r>
    </w:p>
    <w:p w14:paraId="3CCA416A" w14:textId="3DEB0477" w:rsidR="23D5B4D6" w:rsidRPr="00B405FE" w:rsidRDefault="5234375F" w:rsidP="00A724D6">
      <w:pPr>
        <w:rPr>
          <w:rFonts w:ascii="Aptos" w:eastAsia="Calibri" w:hAnsi="Aptos" w:cs="Arial"/>
          <w:color w:val="000000" w:themeColor="text1"/>
          <w:sz w:val="22"/>
        </w:rPr>
      </w:pPr>
      <w:r w:rsidRPr="00B405FE">
        <w:rPr>
          <w:rFonts w:ascii="Aptos" w:eastAsia="Calibri" w:hAnsi="Aptos" w:cs="Arial"/>
          <w:color w:val="000000" w:themeColor="text1"/>
          <w:sz w:val="22"/>
        </w:rPr>
        <w:t>Contractor’s Key Personnel must be available during the following times: Monday – Friday, 7:00am – 6:00pm ET, and possible night and weekend hours depending on the requirements of the project.</w:t>
      </w:r>
    </w:p>
    <w:p w14:paraId="041E8363" w14:textId="6F3FFD1E" w:rsidR="00645F8C" w:rsidRPr="00B405FE" w:rsidRDefault="00645F8C" w:rsidP="00645F8C">
      <w:pPr>
        <w:pStyle w:val="BodyTextIndent"/>
        <w:ind w:left="0"/>
        <w:rPr>
          <w:rFonts w:ascii="Aptos" w:hAnsi="Aptos"/>
          <w:sz w:val="22"/>
        </w:rPr>
      </w:pPr>
      <w:r w:rsidRPr="00B405FE">
        <w:rPr>
          <w:rFonts w:ascii="Aptos" w:hAnsi="Aptos"/>
          <w:sz w:val="22"/>
        </w:rPr>
        <w:t>At a minimum, Contractor must specifically provide the following Key Personnel positions:</w:t>
      </w:r>
    </w:p>
    <w:tbl>
      <w:tblPr>
        <w:tblStyle w:val="TableGrid"/>
        <w:tblW w:w="0" w:type="auto"/>
        <w:tblLook w:val="04A0" w:firstRow="1" w:lastRow="0" w:firstColumn="1" w:lastColumn="0" w:noHBand="0" w:noVBand="1"/>
      </w:tblPr>
      <w:tblGrid>
        <w:gridCol w:w="2875"/>
        <w:gridCol w:w="6475"/>
      </w:tblGrid>
      <w:tr w:rsidR="00FF5C1C" w:rsidRPr="00B405FE" w14:paraId="21CBFB84" w14:textId="77777777" w:rsidTr="00CD3802">
        <w:tc>
          <w:tcPr>
            <w:tcW w:w="2875" w:type="dxa"/>
            <w:shd w:val="clear" w:color="auto" w:fill="9CC2E5" w:themeFill="accent5" w:themeFillTint="99"/>
          </w:tcPr>
          <w:p w14:paraId="3E29A7B8" w14:textId="28DD0641" w:rsidR="00FF5C1C" w:rsidRPr="00B405FE" w:rsidRDefault="00FF5C1C" w:rsidP="00645F8C">
            <w:pPr>
              <w:pStyle w:val="BodyTextIndent"/>
              <w:ind w:left="0"/>
              <w:rPr>
                <w:rFonts w:ascii="Aptos" w:hAnsi="Aptos"/>
                <w:b/>
                <w:bCs/>
                <w:sz w:val="22"/>
              </w:rPr>
            </w:pPr>
            <w:r w:rsidRPr="00B405FE">
              <w:rPr>
                <w:rFonts w:ascii="Aptos" w:hAnsi="Aptos"/>
                <w:b/>
                <w:bCs/>
                <w:sz w:val="22"/>
              </w:rPr>
              <w:t>Key Personnel</w:t>
            </w:r>
          </w:p>
        </w:tc>
        <w:tc>
          <w:tcPr>
            <w:tcW w:w="6475" w:type="dxa"/>
            <w:shd w:val="clear" w:color="auto" w:fill="9CC2E5" w:themeFill="accent5" w:themeFillTint="99"/>
          </w:tcPr>
          <w:p w14:paraId="5F141DE6" w14:textId="7DAAF22F" w:rsidR="00FF5C1C" w:rsidRPr="00B405FE" w:rsidRDefault="00FF5C1C" w:rsidP="00645F8C">
            <w:pPr>
              <w:pStyle w:val="BodyTextIndent"/>
              <w:ind w:left="0"/>
              <w:rPr>
                <w:rFonts w:ascii="Aptos" w:hAnsi="Aptos"/>
                <w:b/>
                <w:bCs/>
                <w:sz w:val="22"/>
              </w:rPr>
            </w:pPr>
            <w:r w:rsidRPr="00B405FE">
              <w:rPr>
                <w:rFonts w:ascii="Aptos" w:hAnsi="Aptos"/>
                <w:b/>
                <w:bCs/>
                <w:sz w:val="22"/>
              </w:rPr>
              <w:t>Minimum Experience</w:t>
            </w:r>
          </w:p>
        </w:tc>
      </w:tr>
      <w:tr w:rsidR="00FF5C1C" w:rsidRPr="00B405FE" w14:paraId="30C8E132" w14:textId="77777777" w:rsidTr="00CD3802">
        <w:tc>
          <w:tcPr>
            <w:tcW w:w="2875" w:type="dxa"/>
          </w:tcPr>
          <w:p w14:paraId="297CAD34" w14:textId="06913BF0" w:rsidR="00FF5C1C" w:rsidRPr="00B405FE" w:rsidRDefault="003876E1" w:rsidP="00645F8C">
            <w:pPr>
              <w:pStyle w:val="BodyTextIndent"/>
              <w:ind w:left="0"/>
              <w:rPr>
                <w:rFonts w:ascii="Aptos" w:hAnsi="Aptos"/>
                <w:sz w:val="22"/>
              </w:rPr>
            </w:pPr>
            <w:r w:rsidRPr="00B405FE">
              <w:rPr>
                <w:rFonts w:ascii="Aptos" w:hAnsi="Aptos"/>
                <w:sz w:val="22"/>
              </w:rPr>
              <w:t>Account Director</w:t>
            </w:r>
          </w:p>
        </w:tc>
        <w:tc>
          <w:tcPr>
            <w:tcW w:w="6475" w:type="dxa"/>
          </w:tcPr>
          <w:p w14:paraId="552BB35E" w14:textId="77777777" w:rsidR="00316866" w:rsidRPr="00B405FE" w:rsidRDefault="00316866" w:rsidP="00316866">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10 years of advertising </w:t>
            </w:r>
            <w:proofErr w:type="gramStart"/>
            <w:r w:rsidRPr="00B405FE">
              <w:rPr>
                <w:rFonts w:ascii="Aptos" w:eastAsia="Calibri" w:hAnsi="Aptos" w:cs="Times New Roman"/>
                <w:sz w:val="22"/>
              </w:rPr>
              <w:t>account</w:t>
            </w:r>
            <w:proofErr w:type="gramEnd"/>
            <w:r w:rsidRPr="00B405FE">
              <w:rPr>
                <w:rFonts w:ascii="Aptos" w:eastAsia="Calibri" w:hAnsi="Aptos" w:cs="Times New Roman"/>
                <w:sz w:val="22"/>
              </w:rPr>
              <w:t xml:space="preserve"> experience</w:t>
            </w:r>
          </w:p>
          <w:p w14:paraId="437FB0F7" w14:textId="77777777" w:rsidR="00316866" w:rsidRPr="00B405FE" w:rsidRDefault="00316866" w:rsidP="00316866">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Experience managing and directing major advertising accounts</w:t>
            </w:r>
          </w:p>
          <w:p w14:paraId="2F0D6AD9" w14:textId="1456080E" w:rsidR="00FF5C1C" w:rsidRPr="00B405FE" w:rsidRDefault="00316866" w:rsidP="00E70CE0">
            <w:pPr>
              <w:numPr>
                <w:ilvl w:val="0"/>
                <w:numId w:val="78"/>
              </w:numPr>
              <w:spacing w:after="0"/>
              <w:ind w:left="330" w:hanging="330"/>
              <w:contextualSpacing/>
              <w:rPr>
                <w:rFonts w:ascii="Aptos" w:eastAsia="Calibri" w:hAnsi="Aptos" w:cs="Times New Roman"/>
                <w:sz w:val="22"/>
              </w:rPr>
            </w:pPr>
            <w:proofErr w:type="gramStart"/>
            <w:r w:rsidRPr="00B405FE">
              <w:rPr>
                <w:rFonts w:ascii="Aptos" w:eastAsia="Calibri" w:hAnsi="Aptos" w:cs="Times New Roman"/>
                <w:sz w:val="22"/>
              </w:rPr>
              <w:lastRenderedPageBreak/>
              <w:t>50% time</w:t>
            </w:r>
            <w:proofErr w:type="gramEnd"/>
            <w:r w:rsidRPr="00B405FE">
              <w:rPr>
                <w:rFonts w:ascii="Aptos" w:eastAsia="Calibri" w:hAnsi="Aptos" w:cs="Times New Roman"/>
                <w:sz w:val="22"/>
              </w:rPr>
              <w:t xml:space="preserve"> commitment to the Lottery account</w:t>
            </w:r>
          </w:p>
        </w:tc>
      </w:tr>
      <w:tr w:rsidR="00FF5C1C" w:rsidRPr="00B405FE" w14:paraId="0E7A3062" w14:textId="77777777" w:rsidTr="00CD3802">
        <w:tc>
          <w:tcPr>
            <w:tcW w:w="2875" w:type="dxa"/>
          </w:tcPr>
          <w:p w14:paraId="25741741" w14:textId="1606C571" w:rsidR="00FF5C1C" w:rsidRPr="00B405FE" w:rsidRDefault="000D008B" w:rsidP="00645F8C">
            <w:pPr>
              <w:pStyle w:val="BodyTextIndent"/>
              <w:ind w:left="0"/>
              <w:rPr>
                <w:rFonts w:ascii="Aptos" w:hAnsi="Aptos"/>
                <w:sz w:val="22"/>
              </w:rPr>
            </w:pPr>
            <w:r w:rsidRPr="00B405FE">
              <w:rPr>
                <w:rFonts w:ascii="Aptos" w:hAnsi="Aptos"/>
                <w:sz w:val="22"/>
              </w:rPr>
              <w:lastRenderedPageBreak/>
              <w:t>Account Supervisor</w:t>
            </w:r>
          </w:p>
        </w:tc>
        <w:tc>
          <w:tcPr>
            <w:tcW w:w="6475" w:type="dxa"/>
          </w:tcPr>
          <w:p w14:paraId="011B35F8" w14:textId="77777777" w:rsidR="00C6026F" w:rsidRPr="00B405FE" w:rsidRDefault="00C6026F" w:rsidP="00C6026F">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7 years of </w:t>
            </w:r>
            <w:proofErr w:type="gramStart"/>
            <w:r w:rsidRPr="00B405FE">
              <w:rPr>
                <w:rFonts w:ascii="Aptos" w:eastAsia="Calibri" w:hAnsi="Aptos" w:cs="Times New Roman"/>
                <w:sz w:val="22"/>
              </w:rPr>
              <w:t>advertising account</w:t>
            </w:r>
            <w:proofErr w:type="gramEnd"/>
            <w:r w:rsidRPr="00B405FE">
              <w:rPr>
                <w:rFonts w:ascii="Aptos" w:eastAsia="Calibri" w:hAnsi="Aptos" w:cs="Times New Roman"/>
                <w:sz w:val="22"/>
              </w:rPr>
              <w:t xml:space="preserve"> experience</w:t>
            </w:r>
          </w:p>
          <w:p w14:paraId="0BF22B77" w14:textId="77777777" w:rsidR="00C6026F" w:rsidRPr="00B405FE" w:rsidRDefault="00C6026F" w:rsidP="00C6026F">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Experience supervising advertising projects</w:t>
            </w:r>
          </w:p>
          <w:p w14:paraId="71ACD527" w14:textId="647A1976" w:rsidR="00FF5C1C" w:rsidRPr="00B405FE" w:rsidRDefault="00C6026F" w:rsidP="00CD3802">
            <w:pPr>
              <w:numPr>
                <w:ilvl w:val="0"/>
                <w:numId w:val="78"/>
              </w:numPr>
              <w:spacing w:after="0"/>
              <w:ind w:left="330" w:hanging="330"/>
              <w:contextualSpacing/>
              <w:rPr>
                <w:rFonts w:ascii="Aptos" w:hAnsi="Aptos"/>
                <w:sz w:val="22"/>
              </w:rPr>
            </w:pPr>
            <w:proofErr w:type="gramStart"/>
            <w:r w:rsidRPr="00B405FE">
              <w:rPr>
                <w:rFonts w:ascii="Aptos" w:eastAsia="Calibri" w:hAnsi="Aptos" w:cs="Times New Roman"/>
                <w:sz w:val="22"/>
              </w:rPr>
              <w:t>100% time</w:t>
            </w:r>
            <w:proofErr w:type="gramEnd"/>
            <w:r w:rsidRPr="00B405FE">
              <w:rPr>
                <w:rFonts w:ascii="Aptos" w:eastAsia="Calibri" w:hAnsi="Aptos" w:cs="Times New Roman"/>
                <w:sz w:val="22"/>
              </w:rPr>
              <w:t xml:space="preserve"> commitment to the Lottery account</w:t>
            </w:r>
          </w:p>
        </w:tc>
      </w:tr>
      <w:tr w:rsidR="00FF5C1C" w:rsidRPr="00B405FE" w14:paraId="3B306404" w14:textId="77777777" w:rsidTr="00CD3802">
        <w:tc>
          <w:tcPr>
            <w:tcW w:w="2875" w:type="dxa"/>
          </w:tcPr>
          <w:p w14:paraId="009ED2C8" w14:textId="4A70DF0B" w:rsidR="00FF5C1C" w:rsidRPr="00B405FE" w:rsidRDefault="00F21890" w:rsidP="00645F8C">
            <w:pPr>
              <w:pStyle w:val="BodyTextIndent"/>
              <w:ind w:left="0"/>
              <w:rPr>
                <w:rFonts w:ascii="Aptos" w:hAnsi="Aptos"/>
                <w:sz w:val="22"/>
              </w:rPr>
            </w:pPr>
            <w:r w:rsidRPr="00B405FE">
              <w:rPr>
                <w:rFonts w:ascii="Aptos" w:hAnsi="Aptos"/>
                <w:sz w:val="22"/>
              </w:rPr>
              <w:t>Account Executive</w:t>
            </w:r>
          </w:p>
        </w:tc>
        <w:tc>
          <w:tcPr>
            <w:tcW w:w="6475" w:type="dxa"/>
          </w:tcPr>
          <w:p w14:paraId="0C3BFD90" w14:textId="77777777" w:rsidR="00B54CF5" w:rsidRPr="00B405FE" w:rsidRDefault="00B54CF5" w:rsidP="00B54CF5">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5 years of advertising </w:t>
            </w:r>
            <w:proofErr w:type="gramStart"/>
            <w:r w:rsidRPr="00B405FE">
              <w:rPr>
                <w:rFonts w:ascii="Aptos" w:eastAsia="Calibri" w:hAnsi="Aptos" w:cs="Times New Roman"/>
                <w:sz w:val="22"/>
              </w:rPr>
              <w:t>account</w:t>
            </w:r>
            <w:proofErr w:type="gramEnd"/>
            <w:r w:rsidRPr="00B405FE">
              <w:rPr>
                <w:rFonts w:ascii="Aptos" w:eastAsia="Calibri" w:hAnsi="Aptos" w:cs="Times New Roman"/>
                <w:sz w:val="22"/>
              </w:rPr>
              <w:t xml:space="preserve"> experience</w:t>
            </w:r>
          </w:p>
          <w:p w14:paraId="6808F874" w14:textId="747B36EE" w:rsidR="00FF5C1C" w:rsidRPr="00B405FE" w:rsidRDefault="00B54CF5" w:rsidP="00CD3802">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At least one position with </w:t>
            </w:r>
            <w:proofErr w:type="gramStart"/>
            <w:r w:rsidRPr="00B405FE">
              <w:rPr>
                <w:rFonts w:ascii="Aptos" w:eastAsia="Calibri" w:hAnsi="Aptos" w:cs="Times New Roman"/>
                <w:sz w:val="22"/>
              </w:rPr>
              <w:t>100% time</w:t>
            </w:r>
            <w:proofErr w:type="gramEnd"/>
            <w:r w:rsidRPr="00B405FE">
              <w:rPr>
                <w:rFonts w:ascii="Aptos" w:eastAsia="Calibri" w:hAnsi="Aptos" w:cs="Times New Roman"/>
                <w:sz w:val="22"/>
              </w:rPr>
              <w:t xml:space="preserve"> commitment to the Lottery account</w:t>
            </w:r>
          </w:p>
        </w:tc>
      </w:tr>
      <w:tr w:rsidR="00FF5C1C" w:rsidRPr="00B405FE" w14:paraId="657C4C2A" w14:textId="77777777" w:rsidTr="00CD3802">
        <w:tc>
          <w:tcPr>
            <w:tcW w:w="2875" w:type="dxa"/>
          </w:tcPr>
          <w:p w14:paraId="4A79C5A5" w14:textId="3E22114E" w:rsidR="00FF5C1C" w:rsidRPr="00B405FE" w:rsidRDefault="00A80C97" w:rsidP="00645F8C">
            <w:pPr>
              <w:pStyle w:val="BodyTextIndent"/>
              <w:ind w:left="0"/>
              <w:rPr>
                <w:rFonts w:ascii="Aptos" w:hAnsi="Aptos"/>
                <w:sz w:val="22"/>
              </w:rPr>
            </w:pPr>
            <w:r w:rsidRPr="00B405FE">
              <w:rPr>
                <w:rFonts w:ascii="Aptos" w:hAnsi="Aptos"/>
                <w:sz w:val="22"/>
              </w:rPr>
              <w:t>Creative Director</w:t>
            </w:r>
          </w:p>
        </w:tc>
        <w:tc>
          <w:tcPr>
            <w:tcW w:w="6475" w:type="dxa"/>
          </w:tcPr>
          <w:p w14:paraId="444F02A1" w14:textId="77777777" w:rsidR="001677D7" w:rsidRPr="00B405FE" w:rsidRDefault="001677D7" w:rsidP="001677D7">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10 </w:t>
            </w:r>
            <w:proofErr w:type="spellStart"/>
            <w:proofErr w:type="gramStart"/>
            <w:r w:rsidRPr="00B405FE">
              <w:rPr>
                <w:rFonts w:ascii="Aptos" w:eastAsia="Calibri" w:hAnsi="Aptos" w:cs="Times New Roman"/>
                <w:sz w:val="22"/>
              </w:rPr>
              <w:t>years</w:t>
            </w:r>
            <w:proofErr w:type="gramEnd"/>
            <w:r w:rsidRPr="00B405FE">
              <w:rPr>
                <w:rFonts w:ascii="Aptos" w:eastAsia="Calibri" w:hAnsi="Aptos" w:cs="Times New Roman"/>
                <w:sz w:val="22"/>
              </w:rPr>
              <w:t xml:space="preserve"> experience</w:t>
            </w:r>
            <w:proofErr w:type="spellEnd"/>
            <w:r w:rsidRPr="00B405FE">
              <w:rPr>
                <w:rFonts w:ascii="Aptos" w:eastAsia="Calibri" w:hAnsi="Aptos" w:cs="Times New Roman"/>
                <w:sz w:val="22"/>
              </w:rPr>
              <w:t xml:space="preserve"> in advertising creative development</w:t>
            </w:r>
          </w:p>
          <w:p w14:paraId="3CA01CC3" w14:textId="2624BF6B" w:rsidR="00FF5C1C" w:rsidRPr="00B405FE" w:rsidRDefault="001677D7"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FF5C1C" w:rsidRPr="00B405FE" w14:paraId="05A4C993" w14:textId="77777777" w:rsidTr="00CD3802">
        <w:tc>
          <w:tcPr>
            <w:tcW w:w="2875" w:type="dxa"/>
          </w:tcPr>
          <w:p w14:paraId="6C82D39A" w14:textId="397933FB" w:rsidR="00FF5C1C" w:rsidRPr="00B405FE" w:rsidRDefault="004E0F44" w:rsidP="00645F8C">
            <w:pPr>
              <w:pStyle w:val="BodyTextIndent"/>
              <w:ind w:left="0"/>
              <w:rPr>
                <w:rFonts w:ascii="Aptos" w:hAnsi="Aptos"/>
                <w:sz w:val="22"/>
              </w:rPr>
            </w:pPr>
            <w:r w:rsidRPr="00B405FE">
              <w:rPr>
                <w:rFonts w:ascii="Aptos" w:hAnsi="Aptos"/>
                <w:sz w:val="22"/>
              </w:rPr>
              <w:t>Art Director</w:t>
            </w:r>
          </w:p>
        </w:tc>
        <w:tc>
          <w:tcPr>
            <w:tcW w:w="6475" w:type="dxa"/>
          </w:tcPr>
          <w:p w14:paraId="71FCADCF" w14:textId="1AAA3448" w:rsidR="00FF5C1C" w:rsidRPr="00B405FE" w:rsidRDefault="001D1592"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up to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4E0F44" w:rsidRPr="00B405FE" w14:paraId="7E723A84" w14:textId="77777777" w:rsidTr="00CD3802">
        <w:tc>
          <w:tcPr>
            <w:tcW w:w="2875" w:type="dxa"/>
          </w:tcPr>
          <w:p w14:paraId="384EA02E" w14:textId="0ED699B7" w:rsidR="004E0F44" w:rsidRPr="001B034D" w:rsidRDefault="00C51BD0" w:rsidP="00645F8C">
            <w:pPr>
              <w:pStyle w:val="BodyTextIndent"/>
              <w:ind w:left="0"/>
              <w:rPr>
                <w:rFonts w:ascii="Aptos" w:hAnsi="Aptos"/>
                <w:sz w:val="22"/>
              </w:rPr>
            </w:pPr>
            <w:r w:rsidRPr="001B034D">
              <w:rPr>
                <w:rFonts w:ascii="Aptos" w:hAnsi="Aptos"/>
                <w:sz w:val="22"/>
              </w:rPr>
              <w:t>Copywriter</w:t>
            </w:r>
          </w:p>
        </w:tc>
        <w:tc>
          <w:tcPr>
            <w:tcW w:w="6475" w:type="dxa"/>
          </w:tcPr>
          <w:p w14:paraId="3B63CB12" w14:textId="6602A6E1" w:rsidR="004E0F44" w:rsidRPr="00B405FE" w:rsidRDefault="00932D0F"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up to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B8613A" w:rsidRPr="00B405FE" w14:paraId="5E07EC7E" w14:textId="77777777" w:rsidTr="00CD3802">
        <w:tc>
          <w:tcPr>
            <w:tcW w:w="2875" w:type="dxa"/>
          </w:tcPr>
          <w:p w14:paraId="40EAAD79" w14:textId="4E1DF5D1" w:rsidR="00B8613A" w:rsidRPr="001B034D" w:rsidRDefault="00B8613A" w:rsidP="00B8613A">
            <w:pPr>
              <w:pStyle w:val="BodyTextIndent"/>
              <w:ind w:left="0"/>
              <w:rPr>
                <w:rFonts w:ascii="Aptos" w:hAnsi="Aptos"/>
                <w:sz w:val="22"/>
              </w:rPr>
            </w:pPr>
            <w:r w:rsidRPr="001B034D">
              <w:rPr>
                <w:rFonts w:ascii="Aptos" w:eastAsia="Times New Roman" w:hAnsi="Aptos" w:cs="Times New Roman"/>
                <w:sz w:val="22"/>
              </w:rPr>
              <w:t>Broadcast Producer</w:t>
            </w:r>
          </w:p>
        </w:tc>
        <w:tc>
          <w:tcPr>
            <w:tcW w:w="6475" w:type="dxa"/>
          </w:tcPr>
          <w:p w14:paraId="49C2E2FF" w14:textId="77777777" w:rsidR="005B44DE" w:rsidRPr="00B405FE" w:rsidRDefault="005B44DE" w:rsidP="005B44DE">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10 </w:t>
            </w:r>
            <w:proofErr w:type="spellStart"/>
            <w:proofErr w:type="gramStart"/>
            <w:r w:rsidRPr="00B405FE">
              <w:rPr>
                <w:rFonts w:ascii="Aptos" w:eastAsia="Calibri" w:hAnsi="Aptos" w:cs="Times New Roman"/>
                <w:sz w:val="22"/>
              </w:rPr>
              <w:t>years</w:t>
            </w:r>
            <w:proofErr w:type="gramEnd"/>
            <w:r w:rsidRPr="00B405FE">
              <w:rPr>
                <w:rFonts w:ascii="Aptos" w:eastAsia="Calibri" w:hAnsi="Aptos" w:cs="Times New Roman"/>
                <w:sz w:val="22"/>
              </w:rPr>
              <w:t xml:space="preserve"> experience</w:t>
            </w:r>
            <w:proofErr w:type="spellEnd"/>
            <w:r w:rsidRPr="00B405FE">
              <w:rPr>
                <w:rFonts w:ascii="Aptos" w:eastAsia="Calibri" w:hAnsi="Aptos" w:cs="Times New Roman"/>
                <w:sz w:val="22"/>
              </w:rPr>
              <w:t xml:space="preserve"> in advertising  broadcast production</w:t>
            </w:r>
          </w:p>
          <w:p w14:paraId="060DE49C" w14:textId="548B2887" w:rsidR="00B8613A" w:rsidRPr="00B405FE" w:rsidRDefault="005B44DE"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w:t>
            </w:r>
            <w:proofErr w:type="gramStart"/>
            <w:r w:rsidRPr="00B405FE">
              <w:rPr>
                <w:rFonts w:ascii="Aptos" w:eastAsia="Calibri" w:hAnsi="Aptos" w:cs="Times New Roman"/>
                <w:sz w:val="22"/>
              </w:rPr>
              <w:t>20% time</w:t>
            </w:r>
            <w:proofErr w:type="gramEnd"/>
            <w:r w:rsidRPr="00B405FE">
              <w:rPr>
                <w:rFonts w:ascii="Aptos" w:eastAsia="Calibri" w:hAnsi="Aptos" w:cs="Times New Roman"/>
                <w:sz w:val="22"/>
              </w:rPr>
              <w:t xml:space="preserve"> commitment to the Lottery account</w:t>
            </w:r>
          </w:p>
        </w:tc>
      </w:tr>
      <w:tr w:rsidR="00526EC2" w:rsidRPr="00B405FE" w14:paraId="58A72C70" w14:textId="77777777" w:rsidTr="00CD3802">
        <w:tc>
          <w:tcPr>
            <w:tcW w:w="2875" w:type="dxa"/>
          </w:tcPr>
          <w:p w14:paraId="65A8700C" w14:textId="5E6FF06B" w:rsidR="00526EC2" w:rsidRPr="001B034D" w:rsidRDefault="00526EC2" w:rsidP="00526EC2">
            <w:pPr>
              <w:pStyle w:val="BodyTextIndent"/>
              <w:ind w:left="0"/>
              <w:rPr>
                <w:rFonts w:ascii="Aptos" w:hAnsi="Aptos"/>
                <w:sz w:val="22"/>
              </w:rPr>
            </w:pPr>
            <w:r w:rsidRPr="001B034D">
              <w:rPr>
                <w:rFonts w:ascii="Aptos" w:eastAsia="Times New Roman" w:hAnsi="Aptos" w:cs="Times New Roman"/>
                <w:sz w:val="22"/>
              </w:rPr>
              <w:t>Print Production Supervisor</w:t>
            </w:r>
          </w:p>
        </w:tc>
        <w:tc>
          <w:tcPr>
            <w:tcW w:w="6475" w:type="dxa"/>
          </w:tcPr>
          <w:p w14:paraId="5006CD9B" w14:textId="77777777" w:rsidR="00526EC2" w:rsidRPr="00B405FE" w:rsidRDefault="00526EC2" w:rsidP="00526EC2">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7 </w:t>
            </w:r>
            <w:proofErr w:type="spellStart"/>
            <w:proofErr w:type="gramStart"/>
            <w:r w:rsidRPr="00B405FE">
              <w:rPr>
                <w:rFonts w:ascii="Aptos" w:eastAsia="Calibri" w:hAnsi="Aptos" w:cs="Times New Roman"/>
                <w:sz w:val="22"/>
              </w:rPr>
              <w:t>years</w:t>
            </w:r>
            <w:proofErr w:type="gramEnd"/>
            <w:r w:rsidRPr="00B405FE">
              <w:rPr>
                <w:rFonts w:ascii="Aptos" w:eastAsia="Calibri" w:hAnsi="Aptos" w:cs="Times New Roman"/>
                <w:sz w:val="22"/>
              </w:rPr>
              <w:t xml:space="preserve"> experience</w:t>
            </w:r>
            <w:proofErr w:type="spellEnd"/>
            <w:r w:rsidRPr="00B405FE">
              <w:rPr>
                <w:rFonts w:ascii="Aptos" w:eastAsia="Calibri" w:hAnsi="Aptos" w:cs="Times New Roman"/>
                <w:sz w:val="22"/>
              </w:rPr>
              <w:t xml:space="preserve"> in advertising print production</w:t>
            </w:r>
          </w:p>
          <w:p w14:paraId="09DF5AB3" w14:textId="300A8A3A" w:rsidR="00526EC2" w:rsidRPr="00B405FE" w:rsidRDefault="00526EC2" w:rsidP="00CD3802">
            <w:pPr>
              <w:numPr>
                <w:ilvl w:val="0"/>
                <w:numId w:val="78"/>
              </w:numPr>
              <w:spacing w:after="0"/>
              <w:ind w:left="330" w:hanging="330"/>
              <w:contextualSpacing/>
              <w:rPr>
                <w:rFonts w:ascii="Aptos" w:hAnsi="Aptos"/>
                <w:sz w:val="22"/>
              </w:rPr>
            </w:pPr>
            <w:proofErr w:type="gramStart"/>
            <w:r w:rsidRPr="00B405FE">
              <w:rPr>
                <w:rFonts w:ascii="Aptos" w:eastAsia="Calibri" w:hAnsi="Aptos" w:cs="Times New Roman"/>
                <w:sz w:val="22"/>
              </w:rPr>
              <w:t>20% time</w:t>
            </w:r>
            <w:proofErr w:type="gramEnd"/>
            <w:r w:rsidRPr="00B405FE">
              <w:rPr>
                <w:rFonts w:ascii="Aptos" w:eastAsia="Calibri" w:hAnsi="Aptos" w:cs="Times New Roman"/>
                <w:sz w:val="22"/>
              </w:rPr>
              <w:t xml:space="preserve"> commitment to the Lottery account</w:t>
            </w:r>
          </w:p>
        </w:tc>
      </w:tr>
      <w:tr w:rsidR="003E46B0" w:rsidRPr="00B405FE" w14:paraId="038401BC" w14:textId="77777777" w:rsidTr="00CD3802">
        <w:tc>
          <w:tcPr>
            <w:tcW w:w="2875" w:type="dxa"/>
          </w:tcPr>
          <w:p w14:paraId="482D4147" w14:textId="6033CE9D" w:rsidR="003E46B0" w:rsidRPr="001B034D" w:rsidRDefault="003E46B0" w:rsidP="003E46B0">
            <w:pPr>
              <w:pStyle w:val="BodyTextIndent"/>
              <w:ind w:left="0"/>
              <w:rPr>
                <w:rFonts w:ascii="Aptos" w:hAnsi="Aptos"/>
                <w:sz w:val="22"/>
              </w:rPr>
            </w:pPr>
            <w:r w:rsidRPr="001B034D">
              <w:rPr>
                <w:rFonts w:ascii="Aptos" w:eastAsia="Times New Roman" w:hAnsi="Aptos" w:cs="Times New Roman"/>
                <w:sz w:val="22"/>
              </w:rPr>
              <w:t>Media Director</w:t>
            </w:r>
          </w:p>
        </w:tc>
        <w:tc>
          <w:tcPr>
            <w:tcW w:w="6475" w:type="dxa"/>
          </w:tcPr>
          <w:p w14:paraId="4400DFCD" w14:textId="77777777" w:rsidR="003E46B0" w:rsidRPr="00B405FE" w:rsidRDefault="003E46B0" w:rsidP="003E46B0">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10 </w:t>
            </w:r>
            <w:proofErr w:type="spellStart"/>
            <w:proofErr w:type="gramStart"/>
            <w:r w:rsidRPr="00B405FE">
              <w:rPr>
                <w:rFonts w:ascii="Aptos" w:eastAsia="Calibri" w:hAnsi="Aptos" w:cs="Times New Roman"/>
                <w:sz w:val="22"/>
              </w:rPr>
              <w:t>years</w:t>
            </w:r>
            <w:proofErr w:type="gramEnd"/>
            <w:r w:rsidRPr="00B405FE">
              <w:rPr>
                <w:rFonts w:ascii="Aptos" w:eastAsia="Calibri" w:hAnsi="Aptos" w:cs="Times New Roman"/>
                <w:sz w:val="22"/>
              </w:rPr>
              <w:t xml:space="preserve"> experience</w:t>
            </w:r>
            <w:proofErr w:type="spellEnd"/>
            <w:r w:rsidRPr="00B405FE">
              <w:rPr>
                <w:rFonts w:ascii="Aptos" w:eastAsia="Calibri" w:hAnsi="Aptos" w:cs="Times New Roman"/>
                <w:sz w:val="22"/>
              </w:rPr>
              <w:t xml:space="preserve"> in planning and/or buying media</w:t>
            </w:r>
          </w:p>
          <w:p w14:paraId="0B2E1FBB" w14:textId="70969469" w:rsidR="003E46B0" w:rsidRPr="00B405FE" w:rsidRDefault="003E46B0"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a minimum of </w:t>
            </w:r>
            <w:proofErr w:type="gramStart"/>
            <w:r w:rsidRPr="00B405FE">
              <w:rPr>
                <w:rFonts w:ascii="Aptos" w:eastAsia="Calibri" w:hAnsi="Aptos" w:cs="Times New Roman"/>
                <w:sz w:val="22"/>
              </w:rPr>
              <w:t>20% time</w:t>
            </w:r>
            <w:proofErr w:type="gramEnd"/>
            <w:r w:rsidRPr="00B405FE">
              <w:rPr>
                <w:rFonts w:ascii="Aptos" w:eastAsia="Calibri" w:hAnsi="Aptos" w:cs="Times New Roman"/>
                <w:sz w:val="22"/>
              </w:rPr>
              <w:t xml:space="preserve"> commitment to the Lottery account</w:t>
            </w:r>
          </w:p>
        </w:tc>
      </w:tr>
      <w:tr w:rsidR="003E46B0" w:rsidRPr="00B405FE" w14:paraId="5D8EA02A" w14:textId="77777777" w:rsidTr="00CD3802">
        <w:tc>
          <w:tcPr>
            <w:tcW w:w="2875" w:type="dxa"/>
          </w:tcPr>
          <w:p w14:paraId="295A9492" w14:textId="0F6CBDD3" w:rsidR="003E46B0" w:rsidRPr="001B034D" w:rsidRDefault="003E46B0" w:rsidP="003E46B0">
            <w:pPr>
              <w:pStyle w:val="BodyTextIndent"/>
              <w:ind w:left="0"/>
              <w:rPr>
                <w:rFonts w:ascii="Aptos" w:hAnsi="Aptos"/>
                <w:sz w:val="22"/>
              </w:rPr>
            </w:pPr>
            <w:r w:rsidRPr="001B034D">
              <w:rPr>
                <w:rFonts w:ascii="Aptos" w:eastAsia="Times New Roman" w:hAnsi="Aptos" w:cs="Times New Roman"/>
                <w:sz w:val="22"/>
              </w:rPr>
              <w:t>Media Planner</w:t>
            </w:r>
          </w:p>
        </w:tc>
        <w:tc>
          <w:tcPr>
            <w:tcW w:w="6475" w:type="dxa"/>
          </w:tcPr>
          <w:p w14:paraId="130262A2" w14:textId="25A84AE1" w:rsidR="003E46B0" w:rsidRPr="00B405FE" w:rsidRDefault="00492207"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a minimum of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3E46B0" w:rsidRPr="00B405FE" w14:paraId="1197D773" w14:textId="77777777" w:rsidTr="00CD3802">
        <w:tc>
          <w:tcPr>
            <w:tcW w:w="2875" w:type="dxa"/>
          </w:tcPr>
          <w:p w14:paraId="23B58A63" w14:textId="3CDFC4F3" w:rsidR="003E46B0" w:rsidRPr="001B034D" w:rsidRDefault="003E46B0" w:rsidP="003E46B0">
            <w:pPr>
              <w:pStyle w:val="BodyTextIndent"/>
              <w:ind w:left="0"/>
              <w:rPr>
                <w:rFonts w:ascii="Aptos" w:hAnsi="Aptos"/>
                <w:sz w:val="22"/>
              </w:rPr>
            </w:pPr>
            <w:r w:rsidRPr="001B034D">
              <w:rPr>
                <w:rFonts w:ascii="Aptos" w:eastAsia="Times New Roman" w:hAnsi="Aptos" w:cs="Times New Roman"/>
                <w:sz w:val="22"/>
              </w:rPr>
              <w:t>Media Buyer</w:t>
            </w:r>
          </w:p>
        </w:tc>
        <w:tc>
          <w:tcPr>
            <w:tcW w:w="6475" w:type="dxa"/>
          </w:tcPr>
          <w:p w14:paraId="068AB03D" w14:textId="40A5D0C4" w:rsidR="003E46B0" w:rsidRPr="00B405FE" w:rsidRDefault="00D135F2" w:rsidP="00CD3802">
            <w:pPr>
              <w:numPr>
                <w:ilvl w:val="0"/>
                <w:numId w:val="78"/>
              </w:numPr>
              <w:spacing w:after="0"/>
              <w:ind w:left="330" w:hanging="330"/>
              <w:contextualSpacing/>
              <w:rPr>
                <w:rFonts w:ascii="Aptos" w:hAnsi="Aptos"/>
                <w:sz w:val="22"/>
              </w:rPr>
            </w:pPr>
            <w:r w:rsidRPr="00B405FE">
              <w:rPr>
                <w:rFonts w:ascii="Aptos" w:eastAsia="Calibri" w:hAnsi="Aptos" w:cs="Times New Roman"/>
                <w:sz w:val="22"/>
              </w:rPr>
              <w:t xml:space="preserve">At least one position with a minimum of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E70CE0" w:rsidRPr="00B405FE" w14:paraId="49A89505" w14:textId="77777777" w:rsidTr="00CD3802">
        <w:tc>
          <w:tcPr>
            <w:tcW w:w="2875" w:type="dxa"/>
          </w:tcPr>
          <w:p w14:paraId="3B26A4B8" w14:textId="3785C973" w:rsidR="00E70CE0" w:rsidRPr="001B034D" w:rsidRDefault="00E70CE0" w:rsidP="00E70CE0">
            <w:pPr>
              <w:pStyle w:val="BodyTextIndent"/>
              <w:ind w:left="0"/>
              <w:rPr>
                <w:rFonts w:ascii="Aptos" w:hAnsi="Aptos"/>
                <w:sz w:val="22"/>
              </w:rPr>
            </w:pPr>
            <w:r w:rsidRPr="001B034D">
              <w:rPr>
                <w:rFonts w:ascii="Aptos" w:eastAsia="Times New Roman" w:hAnsi="Aptos" w:cs="Times New Roman"/>
                <w:sz w:val="22"/>
              </w:rPr>
              <w:t>Billing Coordinator</w:t>
            </w:r>
          </w:p>
        </w:tc>
        <w:tc>
          <w:tcPr>
            <w:tcW w:w="6475" w:type="dxa"/>
          </w:tcPr>
          <w:p w14:paraId="5489E87B" w14:textId="682BB632" w:rsidR="00E70CE0" w:rsidRPr="00B405FE" w:rsidRDefault="00E70CE0" w:rsidP="00CD3802">
            <w:pPr>
              <w:numPr>
                <w:ilvl w:val="0"/>
                <w:numId w:val="78"/>
              </w:numPr>
              <w:spacing w:after="0"/>
              <w:ind w:left="330" w:hanging="330"/>
              <w:contextualSpacing/>
              <w:rPr>
                <w:rFonts w:ascii="Aptos" w:eastAsia="Calibri" w:hAnsi="Aptos" w:cs="Times New Roman"/>
                <w:sz w:val="22"/>
              </w:rPr>
            </w:pPr>
            <w:r w:rsidRPr="00B405FE">
              <w:rPr>
                <w:rFonts w:ascii="Aptos" w:eastAsia="Calibri" w:hAnsi="Aptos" w:cs="Times New Roman"/>
                <w:sz w:val="22"/>
              </w:rPr>
              <w:t xml:space="preserve">At least two positions with a minimum of </w:t>
            </w:r>
            <w:proofErr w:type="gramStart"/>
            <w:r w:rsidRPr="00B405FE">
              <w:rPr>
                <w:rFonts w:ascii="Aptos" w:eastAsia="Calibri" w:hAnsi="Aptos" w:cs="Times New Roman"/>
                <w:sz w:val="22"/>
              </w:rPr>
              <w:t>50% time</w:t>
            </w:r>
            <w:proofErr w:type="gramEnd"/>
            <w:r w:rsidRPr="00B405FE">
              <w:rPr>
                <w:rFonts w:ascii="Aptos" w:eastAsia="Calibri" w:hAnsi="Aptos" w:cs="Times New Roman"/>
                <w:sz w:val="22"/>
              </w:rPr>
              <w:t xml:space="preserve"> commitment to the Lottery account</w:t>
            </w:r>
          </w:p>
        </w:tc>
      </w:tr>
      <w:tr w:rsidR="00D101B8" w:rsidRPr="00B405FE" w14:paraId="6EA1B20B" w14:textId="77777777" w:rsidTr="00CD3802">
        <w:tc>
          <w:tcPr>
            <w:tcW w:w="2875" w:type="dxa"/>
          </w:tcPr>
          <w:p w14:paraId="27A4AE5C" w14:textId="36071FC7" w:rsidR="00D101B8" w:rsidRPr="00B405FE" w:rsidRDefault="00D101B8" w:rsidP="00D101B8">
            <w:pPr>
              <w:pStyle w:val="BodyTextIndent"/>
              <w:ind w:left="0"/>
              <w:rPr>
                <w:rFonts w:ascii="Aptos" w:eastAsia="Times New Roman" w:hAnsi="Aptos" w:cs="Times New Roman"/>
                <w:sz w:val="22"/>
                <w:u w:val="single"/>
              </w:rPr>
            </w:pPr>
            <w:r>
              <w:rPr>
                <w:rFonts w:ascii="Aptos" w:eastAsia="Times New Roman" w:hAnsi="Aptos" w:cs="Times New Roman"/>
                <w:sz w:val="22"/>
              </w:rPr>
              <w:t>Research Director</w:t>
            </w:r>
          </w:p>
        </w:tc>
        <w:tc>
          <w:tcPr>
            <w:tcW w:w="6475" w:type="dxa"/>
          </w:tcPr>
          <w:p w14:paraId="4A5AD881" w14:textId="58322753" w:rsidR="00D101B8" w:rsidRDefault="00D101B8" w:rsidP="00D101B8">
            <w:pPr>
              <w:numPr>
                <w:ilvl w:val="0"/>
                <w:numId w:val="78"/>
              </w:numPr>
              <w:spacing w:after="0"/>
              <w:ind w:left="330" w:hanging="330"/>
              <w:contextualSpacing/>
              <w:rPr>
                <w:rFonts w:ascii="Aptos" w:eastAsia="Calibri" w:hAnsi="Aptos" w:cs="Times New Roman"/>
                <w:sz w:val="22"/>
              </w:rPr>
            </w:pPr>
            <w:r>
              <w:rPr>
                <w:rFonts w:ascii="Aptos" w:eastAsia="Calibri" w:hAnsi="Aptos" w:cs="Times New Roman"/>
                <w:sz w:val="22"/>
              </w:rPr>
              <w:t xml:space="preserve">10 years of </w:t>
            </w:r>
            <w:r w:rsidR="032C0A2A" w:rsidRPr="12EF0464">
              <w:rPr>
                <w:rFonts w:ascii="Aptos" w:eastAsia="Calibri" w:hAnsi="Aptos" w:cs="Times New Roman"/>
                <w:sz w:val="22"/>
              </w:rPr>
              <w:t xml:space="preserve">market </w:t>
            </w:r>
            <w:r>
              <w:rPr>
                <w:rFonts w:ascii="Aptos" w:eastAsia="Calibri" w:hAnsi="Aptos" w:cs="Times New Roman"/>
                <w:sz w:val="22"/>
              </w:rPr>
              <w:t>research experience</w:t>
            </w:r>
          </w:p>
          <w:p w14:paraId="73C1D8A9" w14:textId="1A30A415" w:rsidR="00D101B8" w:rsidRPr="00B405FE" w:rsidRDefault="00D101B8" w:rsidP="00D101B8">
            <w:pPr>
              <w:numPr>
                <w:ilvl w:val="0"/>
                <w:numId w:val="78"/>
              </w:numPr>
              <w:spacing w:after="0"/>
              <w:ind w:left="330" w:hanging="330"/>
              <w:contextualSpacing/>
              <w:rPr>
                <w:rFonts w:ascii="Aptos" w:eastAsia="Calibri" w:hAnsi="Aptos" w:cs="Times New Roman"/>
                <w:sz w:val="22"/>
              </w:rPr>
            </w:pPr>
            <w:r w:rsidRPr="00856121">
              <w:rPr>
                <w:rFonts w:ascii="Aptos" w:eastAsia="Calibri" w:hAnsi="Aptos" w:cs="Times New Roman"/>
                <w:sz w:val="22"/>
              </w:rPr>
              <w:t xml:space="preserve">At least one position with a minimum of </w:t>
            </w:r>
            <w:proofErr w:type="gramStart"/>
            <w:r w:rsidRPr="00856121">
              <w:rPr>
                <w:rFonts w:ascii="Aptos" w:eastAsia="Calibri" w:hAnsi="Aptos" w:cs="Times New Roman"/>
                <w:sz w:val="22"/>
              </w:rPr>
              <w:t>20% time</w:t>
            </w:r>
            <w:proofErr w:type="gramEnd"/>
            <w:r w:rsidRPr="00856121">
              <w:rPr>
                <w:rFonts w:ascii="Aptos" w:eastAsia="Calibri" w:hAnsi="Aptos" w:cs="Times New Roman"/>
                <w:sz w:val="22"/>
              </w:rPr>
              <w:t xml:space="preserve"> commitment to the Lottery account</w:t>
            </w:r>
          </w:p>
        </w:tc>
      </w:tr>
    </w:tbl>
    <w:p w14:paraId="75DF0BE5" w14:textId="77777777" w:rsidR="00645F8C" w:rsidRPr="00B405FE" w:rsidRDefault="00645F8C" w:rsidP="00645F8C">
      <w:pPr>
        <w:pStyle w:val="BodyTextIndent"/>
        <w:ind w:left="0"/>
        <w:rPr>
          <w:rFonts w:ascii="Aptos" w:hAnsi="Aptos"/>
        </w:rPr>
      </w:pPr>
    </w:p>
    <w:p w14:paraId="65DFA0F0" w14:textId="77777777" w:rsidR="0076702E" w:rsidRPr="00B405FE" w:rsidRDefault="0076702E" w:rsidP="00130D04">
      <w:pPr>
        <w:spacing w:before="120" w:after="0"/>
        <w:rPr>
          <w:rFonts w:ascii="Aptos" w:eastAsia="Calibri" w:hAnsi="Aptos" w:cstheme="minorHAnsi"/>
          <w:sz w:val="22"/>
        </w:rPr>
      </w:pPr>
      <w:r w:rsidRPr="00B405FE">
        <w:rPr>
          <w:rFonts w:ascii="Aptos" w:eastAsia="Calibri" w:hAnsi="Aptos" w:cstheme="minorHAnsi"/>
          <w:sz w:val="22"/>
        </w:rPr>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2B7FC286" w14:textId="1AE551FE" w:rsidR="00FF5D29" w:rsidRPr="00B405FE" w:rsidRDefault="007A25EE" w:rsidP="00130D04">
      <w:pPr>
        <w:spacing w:before="120" w:after="0"/>
        <w:rPr>
          <w:rFonts w:ascii="Aptos" w:eastAsia="Calibri" w:hAnsi="Aptos" w:cstheme="minorHAnsi"/>
          <w:sz w:val="22"/>
        </w:rPr>
      </w:pPr>
      <w:r w:rsidRPr="00B405FE">
        <w:rPr>
          <w:rFonts w:ascii="Aptos" w:eastAsia="Calibri" w:hAnsi="Aptos" w:cstheme="minorHAnsi"/>
          <w:sz w:val="22"/>
        </w:rPr>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w:t>
      </w:r>
      <w:r w:rsidRPr="00B405FE">
        <w:rPr>
          <w:rFonts w:ascii="Aptos" w:eastAsia="Calibri" w:hAnsi="Aptos" w:cstheme="minorHAnsi"/>
          <w:sz w:val="22"/>
        </w:rPr>
        <w:lastRenderedPageBreak/>
        <w:t xml:space="preserve">reasonable control of Contractor, including illness, disability, leave of absence, personal emergency circumstances, resignation, or for cause termination of the Key Personnel’s employment. Any Unauthorized Removal may be considered by the State to be a material breach of this Contract, in respect of which the State may elect to terminate this Contract for cause under the Termination for Cause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w:t>
      </w:r>
      <w:proofErr w:type="gramStart"/>
      <w:r w:rsidRPr="00B405FE">
        <w:rPr>
          <w:rFonts w:ascii="Aptos" w:eastAsia="Calibri" w:hAnsi="Aptos" w:cstheme="minorHAnsi"/>
          <w:sz w:val="22"/>
        </w:rPr>
        <w:t>as a result of</w:t>
      </w:r>
      <w:proofErr w:type="gramEnd"/>
      <w:r w:rsidRPr="00B405FE">
        <w:rPr>
          <w:rFonts w:ascii="Aptos" w:eastAsia="Calibri" w:hAnsi="Aptos" w:cstheme="minorHAnsi"/>
          <w:sz w:val="22"/>
        </w:rPr>
        <w:t xml:space="preserve"> any Unauthorized Removal. Therefore, Contractor and the State agree that in the case of any Unauthorized Removal in respect of which the State does not elect to exercise its rights under Termination for Cause, Contractor will issue to the State the corresponding credits set forth below (each, an “Unauthorized Removal Credit”):</w:t>
      </w:r>
    </w:p>
    <w:p w14:paraId="5F564F91" w14:textId="1449C1EC" w:rsidR="00FF5D29" w:rsidRPr="00B405FE" w:rsidRDefault="00FF5D29">
      <w:pPr>
        <w:pStyle w:val="ListParagraph"/>
        <w:numPr>
          <w:ilvl w:val="0"/>
          <w:numId w:val="48"/>
        </w:numPr>
        <w:spacing w:before="120" w:after="0" w:line="240" w:lineRule="auto"/>
        <w:ind w:left="432" w:hanging="432"/>
        <w:contextualSpacing w:val="0"/>
        <w:rPr>
          <w:rFonts w:ascii="Aptos" w:hAnsi="Aptos" w:cstheme="minorBidi"/>
        </w:rPr>
      </w:pPr>
      <w:r w:rsidRPr="050F97A4">
        <w:rPr>
          <w:rFonts w:ascii="Aptos" w:hAnsi="Aptos" w:cstheme="minorBidi"/>
        </w:rPr>
        <w:t>For the Unauthorized Removal of any Key Personnel designated in the applicable Statement of Work, the credit amount will be $</w:t>
      </w:r>
      <w:r w:rsidR="00FA6201">
        <w:rPr>
          <w:rFonts w:ascii="Aptos" w:hAnsi="Aptos" w:cstheme="minorBidi"/>
        </w:rPr>
        <w:t>50</w:t>
      </w:r>
      <w:r w:rsidR="00114451" w:rsidRPr="050F97A4">
        <w:rPr>
          <w:rFonts w:ascii="Aptos" w:hAnsi="Aptos" w:cstheme="minorBidi"/>
        </w:rPr>
        <w:t>,000.00</w:t>
      </w:r>
      <w:r w:rsidRPr="050F97A4">
        <w:rPr>
          <w:rFonts w:ascii="Aptos" w:hAnsi="Aptos" w:cstheme="minorBidi"/>
        </w:rPr>
        <w:t xml:space="preserve"> per individual if Contractor identifies a replacement approved by the State and assigns the replacement to shadow the Key Personnel who is leaving for a period of at least 30-calendar days before the Key Personnel’s removal.</w:t>
      </w:r>
    </w:p>
    <w:p w14:paraId="0D37530F" w14:textId="07CE22B2" w:rsidR="00FF5D29" w:rsidRPr="00B405FE" w:rsidRDefault="00FF5D29">
      <w:pPr>
        <w:pStyle w:val="ListParagraph"/>
        <w:numPr>
          <w:ilvl w:val="0"/>
          <w:numId w:val="48"/>
        </w:numPr>
        <w:spacing w:before="120" w:after="0" w:line="240" w:lineRule="auto"/>
        <w:ind w:left="432" w:hanging="432"/>
        <w:contextualSpacing w:val="0"/>
        <w:rPr>
          <w:rFonts w:ascii="Aptos" w:hAnsi="Aptos" w:cstheme="minorBidi"/>
        </w:rPr>
      </w:pPr>
      <w:r w:rsidRPr="050F97A4">
        <w:rPr>
          <w:rFonts w:ascii="Aptos" w:hAnsi="Aptos" w:cstheme="minorBidi"/>
        </w:rPr>
        <w:t>If Contractor fails to assign a replacement to shadow the removed Key Personnel for at least 30-calendar days, in addition to the $</w:t>
      </w:r>
      <w:r w:rsidR="00904967">
        <w:rPr>
          <w:rFonts w:ascii="Aptos" w:hAnsi="Aptos" w:cstheme="minorBidi"/>
        </w:rPr>
        <w:t>50</w:t>
      </w:r>
      <w:r w:rsidR="00114451" w:rsidRPr="050F97A4">
        <w:rPr>
          <w:rFonts w:ascii="Aptos" w:hAnsi="Aptos" w:cstheme="minorBidi"/>
        </w:rPr>
        <w:t>,000.00</w:t>
      </w:r>
      <w:r w:rsidRPr="050F97A4">
        <w:rPr>
          <w:rFonts w:ascii="Aptos" w:hAnsi="Aptos" w:cstheme="minorBidi"/>
        </w:rPr>
        <w:t xml:space="preserve"> credit specified above, Contractor will credit the State $</w:t>
      </w:r>
      <w:r w:rsidR="00E41A42">
        <w:rPr>
          <w:rFonts w:ascii="Aptos" w:hAnsi="Aptos" w:cstheme="minorBidi"/>
        </w:rPr>
        <w:t>1,600</w:t>
      </w:r>
      <w:r w:rsidRPr="050F97A4">
        <w:rPr>
          <w:rFonts w:ascii="Aptos" w:hAnsi="Aptos" w:cstheme="minorBidi"/>
        </w:rPr>
        <w:t xml:space="preserve"> per calendar day for each day of the 30-calendar day shadow period that the replacement Key Personnel does not shadow the removed Key Personnel, up to $</w:t>
      </w:r>
      <w:r w:rsidR="00E41A42">
        <w:rPr>
          <w:rFonts w:ascii="Aptos" w:hAnsi="Aptos" w:cstheme="minorBidi"/>
        </w:rPr>
        <w:t>50</w:t>
      </w:r>
      <w:r w:rsidR="00114451" w:rsidRPr="050F97A4">
        <w:rPr>
          <w:rFonts w:ascii="Aptos" w:hAnsi="Aptos" w:cstheme="minorBidi"/>
        </w:rPr>
        <w:t>,000.00</w:t>
      </w:r>
      <w:r w:rsidRPr="050F97A4">
        <w:rPr>
          <w:rFonts w:ascii="Aptos" w:hAnsi="Aptos" w:cstheme="minorBidi"/>
        </w:rPr>
        <w:t xml:space="preserve"> maximum per individual. The total Unauthorized Removal Credits that may be assessed per Unauthorized Removal and failure to provide 30-calendar days of shadowing will not exceed $</w:t>
      </w:r>
      <w:r w:rsidR="00B36EE4">
        <w:rPr>
          <w:rFonts w:ascii="Aptos" w:hAnsi="Aptos" w:cstheme="minorBidi"/>
        </w:rPr>
        <w:t>100</w:t>
      </w:r>
      <w:r w:rsidR="00114451" w:rsidRPr="050F97A4">
        <w:rPr>
          <w:rFonts w:ascii="Aptos" w:hAnsi="Aptos" w:cstheme="minorBidi"/>
        </w:rPr>
        <w:t>,000.00</w:t>
      </w:r>
      <w:r w:rsidRPr="050F97A4">
        <w:rPr>
          <w:rFonts w:ascii="Aptos" w:hAnsi="Aptos" w:cstheme="minorBidi"/>
        </w:rPr>
        <w:t xml:space="preserve"> per individual.</w:t>
      </w:r>
    </w:p>
    <w:p w14:paraId="1E7A10B6" w14:textId="77777777" w:rsidR="00FF5D29" w:rsidRPr="00B405FE" w:rsidRDefault="00FF5D29" w:rsidP="00130D04">
      <w:pPr>
        <w:spacing w:before="120" w:after="0"/>
        <w:rPr>
          <w:rFonts w:ascii="Aptos" w:eastAsia="Calibri" w:hAnsi="Aptos" w:cstheme="minorHAnsi"/>
          <w:sz w:val="22"/>
        </w:rPr>
      </w:pPr>
      <w:r w:rsidRPr="00B405FE">
        <w:rPr>
          <w:rFonts w:ascii="Aptos" w:eastAsia="Calibri" w:hAnsi="Aptos" w:cstheme="minorHAnsi"/>
          <w:sz w:val="22"/>
        </w:rPr>
        <w:t>Contractor acknowledges and agrees that each of the Unauthorized Removal Credits assessed above: (i)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4BDFDAAD" w14:textId="77777777" w:rsidR="00FF5D29" w:rsidRPr="00B405FE" w:rsidRDefault="00FF5D29" w:rsidP="001F4DDB">
      <w:pPr>
        <w:spacing w:before="120" w:after="120"/>
        <w:rPr>
          <w:rFonts w:ascii="Aptos" w:eastAsia="Calibri" w:hAnsi="Aptos" w:cs="Arial"/>
          <w:sz w:val="22"/>
        </w:rPr>
      </w:pPr>
      <w:r w:rsidRPr="00B405FE">
        <w:rPr>
          <w:rFonts w:ascii="Aptos" w:eastAsia="Calibri" w:hAnsi="Aptos" w:cstheme="minorHAnsi"/>
          <w:sz w:val="22"/>
        </w:rPr>
        <w:t>The Contractor must identify the Key Personnel, indicate where they will be physically located, describe the functions they will perform, and provide current chronological résumés.</w:t>
      </w:r>
    </w:p>
    <w:tbl>
      <w:tblPr>
        <w:tblW w:w="9468" w:type="dxa"/>
        <w:tblCellMar>
          <w:left w:w="0" w:type="dxa"/>
          <w:right w:w="0" w:type="dxa"/>
        </w:tblCellMar>
        <w:tblLook w:val="04A0" w:firstRow="1" w:lastRow="0" w:firstColumn="1" w:lastColumn="0" w:noHBand="0" w:noVBand="1"/>
      </w:tblPr>
      <w:tblGrid>
        <w:gridCol w:w="468"/>
        <w:gridCol w:w="9000"/>
      </w:tblGrid>
      <w:tr w:rsidR="0096415D" w:rsidRPr="00B405FE" w14:paraId="65562F3E"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7E9517"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895779740"/>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A2A56F2"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96415D" w:rsidRPr="00B405FE" w14:paraId="4D8CB5ED" w14:textId="77777777" w:rsidTr="01C108D4">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65F599B"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771128121"/>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02FD615C"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7A977B41" w14:textId="77777777" w:rsidTr="01C108D4">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2A2C2516"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58D6BC31" w14:textId="77777777" w:rsidR="00183564" w:rsidRDefault="00183564" w:rsidP="00104CEF">
      <w:pPr>
        <w:spacing w:before="120" w:after="120"/>
        <w:ind w:left="360"/>
        <w:rPr>
          <w:rFonts w:ascii="Aptos" w:hAnsi="Aptos" w:cstheme="majorBidi"/>
          <w:color w:val="000000"/>
        </w:rPr>
      </w:pPr>
      <w:bookmarkStart w:id="12" w:name="_Hlk53657649"/>
    </w:p>
    <w:p w14:paraId="00143395" w14:textId="356BCC51" w:rsidR="00104CEF" w:rsidRPr="00104CEF" w:rsidRDefault="00104CEF" w:rsidP="00104CEF">
      <w:pPr>
        <w:pStyle w:val="BodyTextIndent"/>
        <w:sectPr w:rsidR="00104CEF" w:rsidRPr="00104CEF" w:rsidSect="005C7842">
          <w:headerReference w:type="default" r:id="rId19"/>
          <w:footerReference w:type="even" r:id="rId20"/>
          <w:footerReference w:type="default" r:id="rId21"/>
          <w:pgSz w:w="12240" w:h="15840"/>
          <w:pgMar w:top="1440" w:right="1440" w:bottom="1152" w:left="1440" w:header="432" w:footer="432" w:gutter="0"/>
          <w:pgNumType w:chapStyle="1"/>
          <w:cols w:space="720"/>
          <w:docGrid w:linePitch="360"/>
        </w:sectPr>
      </w:pPr>
    </w:p>
    <w:p w14:paraId="20606AA5" w14:textId="1D6489A7" w:rsidR="00E17636" w:rsidRPr="00B405FE" w:rsidRDefault="00E17636">
      <w:pPr>
        <w:pStyle w:val="ListParagraph"/>
        <w:numPr>
          <w:ilvl w:val="0"/>
          <w:numId w:val="24"/>
        </w:numPr>
        <w:spacing w:before="120" w:after="120"/>
        <w:ind w:left="360"/>
        <w:contextualSpacing w:val="0"/>
        <w:rPr>
          <w:rFonts w:ascii="Aptos" w:hAnsi="Aptos" w:cstheme="majorHAnsi"/>
          <w:b/>
          <w:bCs/>
          <w:iCs/>
          <w:color w:val="000000"/>
        </w:rPr>
      </w:pPr>
      <w:r w:rsidRPr="00B405FE">
        <w:rPr>
          <w:rFonts w:ascii="Aptos" w:hAnsi="Aptos" w:cstheme="majorHAnsi"/>
          <w:bCs/>
          <w:color w:val="000000"/>
        </w:rPr>
        <w:lastRenderedPageBreak/>
        <w:t>The Contractor must identify all Key Personnel that will be assigned to this contract in the table below which includes the following</w:t>
      </w:r>
      <w:r w:rsidRPr="00B405FE">
        <w:rPr>
          <w:rFonts w:ascii="Aptos" w:hAnsi="Aptos" w:cstheme="majorHAnsi"/>
          <w:bCs/>
        </w:rPr>
        <w:t>:</w:t>
      </w:r>
      <w:r w:rsidRPr="00B405FE">
        <w:rPr>
          <w:rFonts w:ascii="Aptos" w:hAnsi="Aptos" w:cstheme="majorHAnsi"/>
          <w:b/>
        </w:rPr>
        <w:t xml:space="preserve"> </w:t>
      </w:r>
    </w:p>
    <w:p w14:paraId="2DE80380"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Name and title of staff that will be designated as Key Personnel.</w:t>
      </w:r>
    </w:p>
    <w:p w14:paraId="7858222C" w14:textId="56285A0F" w:rsidR="00CD3802" w:rsidRPr="00B405FE" w:rsidRDefault="00CD3802">
      <w:pPr>
        <w:pStyle w:val="ListParagraph"/>
        <w:numPr>
          <w:ilvl w:val="0"/>
          <w:numId w:val="25"/>
        </w:numPr>
        <w:spacing w:before="60" w:after="0"/>
        <w:contextualSpacing w:val="0"/>
        <w:rPr>
          <w:rFonts w:ascii="Aptos" w:hAnsi="Aptos" w:cs="Arial"/>
          <w:bCs/>
        </w:rPr>
      </w:pPr>
      <w:r w:rsidRPr="00B405FE">
        <w:rPr>
          <w:rFonts w:ascii="Aptos" w:hAnsi="Aptos" w:cs="Arial"/>
          <w:bCs/>
        </w:rPr>
        <w:t>Which of the Key Personnel positions are being filled.</w:t>
      </w:r>
    </w:p>
    <w:p w14:paraId="38DB0AE2"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Key Personnel years of experience in the current classification.</w:t>
      </w:r>
    </w:p>
    <w:p w14:paraId="3BD57708"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Key Personnel’s roles and responsibilities, as they relate to this RFP, if the Contractor is successful in being awarded the Contract. Descriptions of roles should be functional and not just by title.</w:t>
      </w:r>
    </w:p>
    <w:p w14:paraId="074448F3"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Identify if each Key Personnel is a direct, subcontract, or contract employee.</w:t>
      </w:r>
    </w:p>
    <w:p w14:paraId="61AF39FD"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Identify if each Key Personnel staff member is employed full-time (FT), part-time (PT) or temporary (T), including consultants used for the purpose of providing information for the proposal.</w:t>
      </w:r>
    </w:p>
    <w:p w14:paraId="1A508318"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List each Key Personnel staff member’s length of employment or affiliation with the Contractor’s organization.</w:t>
      </w:r>
    </w:p>
    <w:p w14:paraId="1DC1DD94"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Identify each Key Personnel’s percentage of work time devoted to this Contract.</w:t>
      </w:r>
    </w:p>
    <w:p w14:paraId="315E3089" w14:textId="77777777" w:rsidR="00E17636" w:rsidRPr="00B405FE" w:rsidRDefault="00E17636">
      <w:pPr>
        <w:pStyle w:val="ListParagraph"/>
        <w:numPr>
          <w:ilvl w:val="0"/>
          <w:numId w:val="25"/>
        </w:numPr>
        <w:spacing w:before="60" w:after="0"/>
        <w:contextualSpacing w:val="0"/>
        <w:rPr>
          <w:rFonts w:ascii="Aptos" w:hAnsi="Aptos" w:cs="Arial"/>
          <w:bCs/>
        </w:rPr>
      </w:pPr>
      <w:r w:rsidRPr="00B405FE">
        <w:rPr>
          <w:rFonts w:ascii="Aptos" w:hAnsi="Aptos" w:cs="Arial"/>
          <w:bCs/>
        </w:rPr>
        <w:t>Identify where each Key Personnel staff member will be physically located (city and state) during the Contract performance.</w:t>
      </w:r>
    </w:p>
    <w:bookmarkEnd w:id="12"/>
    <w:p w14:paraId="07503C5F" w14:textId="77777777" w:rsidR="00E17636" w:rsidRPr="00B405FE" w:rsidRDefault="00E17636" w:rsidP="00E17636">
      <w:pPr>
        <w:spacing w:before="120" w:after="0"/>
        <w:rPr>
          <w:rFonts w:ascii="Aptos" w:eastAsia="Calibri" w:hAnsi="Aptos" w:cs="Arial"/>
          <w:b/>
          <w:color w:val="000000"/>
          <w:sz w:val="22"/>
        </w:rPr>
      </w:pPr>
      <w:r w:rsidRPr="00B405FE">
        <w:rPr>
          <w:rFonts w:ascii="Aptos" w:eastAsia="Calibri" w:hAnsi="Aptos" w:cs="Arial"/>
          <w:b/>
          <w:i/>
          <w:iCs/>
          <w:color w:val="000000"/>
          <w:sz w:val="22"/>
        </w:rPr>
        <w:t>&lt;Add more rows below as needed&gt;</w:t>
      </w:r>
    </w:p>
    <w:tbl>
      <w:tblPr>
        <w:tblW w:w="13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03"/>
        <w:gridCol w:w="1530"/>
        <w:gridCol w:w="1528"/>
        <w:gridCol w:w="2036"/>
        <w:gridCol w:w="1446"/>
        <w:gridCol w:w="508"/>
        <w:gridCol w:w="1017"/>
        <w:gridCol w:w="1019"/>
        <w:gridCol w:w="1951"/>
      </w:tblGrid>
      <w:tr w:rsidR="00CD3802" w:rsidRPr="00B405FE" w14:paraId="7A5A73DF" w14:textId="77777777" w:rsidTr="00C4323F">
        <w:trPr>
          <w:trHeight w:val="755"/>
          <w:tblHeader/>
        </w:trPr>
        <w:tc>
          <w:tcPr>
            <w:tcW w:w="832" w:type="pct"/>
            <w:shd w:val="clear" w:color="auto" w:fill="0070C0"/>
          </w:tcPr>
          <w:p w14:paraId="2C28CFD8"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1.</w:t>
            </w:r>
          </w:p>
          <w:p w14:paraId="34BA6850" w14:textId="06D2FE6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Name &amp; Title</w:t>
            </w:r>
          </w:p>
        </w:tc>
        <w:tc>
          <w:tcPr>
            <w:tcW w:w="578" w:type="pct"/>
            <w:shd w:val="clear" w:color="auto" w:fill="0070C0"/>
          </w:tcPr>
          <w:p w14:paraId="0AC5B73E" w14:textId="77777777" w:rsidR="00C4323F"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 xml:space="preserve">2. </w:t>
            </w:r>
          </w:p>
          <w:p w14:paraId="1E471B7C" w14:textId="6136B4DF"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Key Personnel Position Being Filled</w:t>
            </w:r>
          </w:p>
        </w:tc>
        <w:tc>
          <w:tcPr>
            <w:tcW w:w="577" w:type="pct"/>
            <w:shd w:val="clear" w:color="auto" w:fill="0070C0"/>
          </w:tcPr>
          <w:p w14:paraId="6E408C8B" w14:textId="2A247D0C"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3</w:t>
            </w:r>
            <w:r w:rsidR="00CD3802" w:rsidRPr="00B405FE">
              <w:rPr>
                <w:rFonts w:ascii="Aptos" w:eastAsia="Calibri" w:hAnsi="Aptos" w:cs="Arial"/>
                <w:b/>
                <w:color w:val="FFFFFF" w:themeColor="background1"/>
                <w:sz w:val="22"/>
              </w:rPr>
              <w:t>.</w:t>
            </w:r>
          </w:p>
          <w:p w14:paraId="3D5C9546"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Years of Experience in Current Classification</w:t>
            </w:r>
          </w:p>
        </w:tc>
        <w:tc>
          <w:tcPr>
            <w:tcW w:w="769" w:type="pct"/>
            <w:shd w:val="clear" w:color="auto" w:fill="0070C0"/>
          </w:tcPr>
          <w:p w14:paraId="23D7841C" w14:textId="63846585"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4</w:t>
            </w:r>
            <w:r w:rsidR="00CD3802" w:rsidRPr="00B405FE">
              <w:rPr>
                <w:rFonts w:ascii="Aptos" w:eastAsia="Calibri" w:hAnsi="Aptos" w:cs="Arial"/>
                <w:b/>
                <w:color w:val="FFFFFF" w:themeColor="background1"/>
                <w:sz w:val="22"/>
              </w:rPr>
              <w:t>.</w:t>
            </w:r>
          </w:p>
          <w:p w14:paraId="1DF3EC4F"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Role(s) / Responsibilities</w:t>
            </w:r>
          </w:p>
        </w:tc>
        <w:tc>
          <w:tcPr>
            <w:tcW w:w="546" w:type="pct"/>
            <w:shd w:val="clear" w:color="auto" w:fill="0070C0"/>
          </w:tcPr>
          <w:p w14:paraId="31BD46C7" w14:textId="1323C332"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5</w:t>
            </w:r>
            <w:r w:rsidR="00CD3802" w:rsidRPr="00B405FE">
              <w:rPr>
                <w:rFonts w:ascii="Aptos" w:eastAsia="Calibri" w:hAnsi="Aptos" w:cs="Arial"/>
                <w:b/>
                <w:color w:val="FFFFFF" w:themeColor="background1"/>
                <w:sz w:val="22"/>
              </w:rPr>
              <w:t>.</w:t>
            </w:r>
          </w:p>
          <w:p w14:paraId="4550FCFC"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Direct / Subcontract/ Contract</w:t>
            </w:r>
          </w:p>
        </w:tc>
        <w:tc>
          <w:tcPr>
            <w:tcW w:w="192" w:type="pct"/>
            <w:shd w:val="clear" w:color="auto" w:fill="0070C0"/>
          </w:tcPr>
          <w:p w14:paraId="327A6209" w14:textId="5A483EB5" w:rsidR="00CD3802" w:rsidRPr="00B405FE" w:rsidRDefault="00C4323F" w:rsidP="00511C36">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6</w:t>
            </w:r>
            <w:r w:rsidR="00CD3802" w:rsidRPr="00B405FE">
              <w:rPr>
                <w:rFonts w:ascii="Aptos" w:eastAsia="Calibri" w:hAnsi="Aptos" w:cs="Arial"/>
                <w:b/>
                <w:color w:val="FFFFFF" w:themeColor="background1"/>
                <w:sz w:val="22"/>
              </w:rPr>
              <w:t>.</w:t>
            </w:r>
          </w:p>
          <w:p w14:paraId="43E2F26F" w14:textId="227BFCCB" w:rsidR="00CD3802" w:rsidRPr="00B405FE" w:rsidRDefault="00CD3802" w:rsidP="0057514A">
            <w:pPr>
              <w:pStyle w:val="BodyTextIndent"/>
              <w:ind w:left="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FT/ PT/ T</w:t>
            </w:r>
          </w:p>
        </w:tc>
        <w:tc>
          <w:tcPr>
            <w:tcW w:w="384" w:type="pct"/>
            <w:shd w:val="clear" w:color="auto" w:fill="0070C0"/>
          </w:tcPr>
          <w:p w14:paraId="7915F1AC" w14:textId="64EF3B6E"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7</w:t>
            </w:r>
            <w:r w:rsidR="00CD3802" w:rsidRPr="00B405FE">
              <w:rPr>
                <w:rFonts w:ascii="Aptos" w:eastAsia="Calibri" w:hAnsi="Aptos" w:cs="Arial"/>
                <w:b/>
                <w:color w:val="FFFFFF" w:themeColor="background1"/>
                <w:sz w:val="22"/>
              </w:rPr>
              <w:t>.</w:t>
            </w:r>
          </w:p>
          <w:p w14:paraId="20CA5721" w14:textId="7930C8D5" w:rsidR="00CD3802" w:rsidRPr="00B405FE" w:rsidRDefault="00CD3802" w:rsidP="0057514A">
            <w:pPr>
              <w:pStyle w:val="BodyTextIndent"/>
              <w:ind w:left="0"/>
              <w:jc w:val="center"/>
              <w:rPr>
                <w:rFonts w:ascii="Aptos" w:hAnsi="Aptos"/>
                <w:b/>
                <w:bCs/>
                <w:sz w:val="22"/>
              </w:rPr>
            </w:pPr>
            <w:r w:rsidRPr="00B405FE">
              <w:rPr>
                <w:rFonts w:ascii="Aptos" w:hAnsi="Aptos"/>
                <w:b/>
                <w:bCs/>
                <w:color w:val="FFFFFF" w:themeColor="background1"/>
                <w:sz w:val="22"/>
              </w:rPr>
              <w:t>Length of Employment</w:t>
            </w:r>
          </w:p>
        </w:tc>
        <w:tc>
          <w:tcPr>
            <w:tcW w:w="385" w:type="pct"/>
            <w:shd w:val="clear" w:color="auto" w:fill="0070C0"/>
          </w:tcPr>
          <w:p w14:paraId="4F062E55" w14:textId="32FB1C77"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8</w:t>
            </w:r>
            <w:r w:rsidR="00CD3802" w:rsidRPr="00B405FE">
              <w:rPr>
                <w:rFonts w:ascii="Aptos" w:eastAsia="Calibri" w:hAnsi="Aptos" w:cs="Arial"/>
                <w:b/>
                <w:color w:val="FFFFFF" w:themeColor="background1"/>
                <w:sz w:val="22"/>
              </w:rPr>
              <w:t>.</w:t>
            </w:r>
          </w:p>
          <w:p w14:paraId="3B2C441A" w14:textId="77777777" w:rsidR="00CD3802" w:rsidRPr="00B405FE" w:rsidRDefault="00CD3802"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 of Work Time</w:t>
            </w:r>
          </w:p>
        </w:tc>
        <w:tc>
          <w:tcPr>
            <w:tcW w:w="737" w:type="pct"/>
            <w:shd w:val="clear" w:color="auto" w:fill="0070C0"/>
          </w:tcPr>
          <w:p w14:paraId="2C3D6F64" w14:textId="4FAB4E3D" w:rsidR="00CD3802" w:rsidRPr="00B405FE" w:rsidRDefault="00C4323F" w:rsidP="000E33CD">
            <w:pPr>
              <w:spacing w:after="120"/>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9</w:t>
            </w:r>
            <w:r w:rsidR="00CD3802" w:rsidRPr="00B405FE">
              <w:rPr>
                <w:rFonts w:ascii="Aptos" w:eastAsia="Calibri" w:hAnsi="Aptos" w:cs="Arial"/>
                <w:b/>
                <w:color w:val="FFFFFF" w:themeColor="background1"/>
                <w:sz w:val="22"/>
              </w:rPr>
              <w:t>.</w:t>
            </w:r>
          </w:p>
          <w:p w14:paraId="4BE70FEA" w14:textId="77777777" w:rsidR="00CD3802" w:rsidRPr="00B405FE" w:rsidRDefault="00CD3802" w:rsidP="000E33CD">
            <w:pPr>
              <w:spacing w:after="120"/>
              <w:ind w:right="71"/>
              <w:jc w:val="center"/>
              <w:rPr>
                <w:rFonts w:ascii="Aptos" w:eastAsia="Calibri" w:hAnsi="Aptos" w:cs="Arial"/>
                <w:b/>
                <w:color w:val="FFFFFF" w:themeColor="background1"/>
                <w:sz w:val="22"/>
              </w:rPr>
            </w:pPr>
            <w:r w:rsidRPr="00B405FE">
              <w:rPr>
                <w:rFonts w:ascii="Aptos" w:eastAsia="Calibri" w:hAnsi="Aptos" w:cs="Arial"/>
                <w:b/>
                <w:color w:val="FFFFFF" w:themeColor="background1"/>
                <w:sz w:val="22"/>
              </w:rPr>
              <w:t>Physical Location</w:t>
            </w:r>
          </w:p>
        </w:tc>
      </w:tr>
      <w:tr w:rsidR="00CD3802" w:rsidRPr="00B405FE" w14:paraId="2E7425EA" w14:textId="77777777" w:rsidTr="00CD3802">
        <w:trPr>
          <w:trHeight w:val="226"/>
        </w:trPr>
        <w:tc>
          <w:tcPr>
            <w:tcW w:w="832" w:type="pct"/>
          </w:tcPr>
          <w:p w14:paraId="7B1C397B" w14:textId="77777777" w:rsidR="00CD3802" w:rsidRPr="00B405FE" w:rsidRDefault="00CD3802" w:rsidP="000E33CD">
            <w:pPr>
              <w:spacing w:after="120"/>
              <w:rPr>
                <w:rFonts w:ascii="Aptos" w:eastAsia="Calibri" w:hAnsi="Aptos" w:cs="Arial"/>
                <w:bCs/>
                <w:sz w:val="22"/>
              </w:rPr>
            </w:pPr>
          </w:p>
        </w:tc>
        <w:tc>
          <w:tcPr>
            <w:tcW w:w="578" w:type="pct"/>
          </w:tcPr>
          <w:p w14:paraId="35B60B5B" w14:textId="77777777" w:rsidR="00CD3802" w:rsidRPr="00B405FE" w:rsidRDefault="00CD3802" w:rsidP="000E33CD">
            <w:pPr>
              <w:spacing w:after="120"/>
              <w:rPr>
                <w:rFonts w:ascii="Aptos" w:eastAsia="Calibri" w:hAnsi="Aptos" w:cs="Arial"/>
                <w:bCs/>
                <w:sz w:val="22"/>
              </w:rPr>
            </w:pPr>
          </w:p>
        </w:tc>
        <w:tc>
          <w:tcPr>
            <w:tcW w:w="577" w:type="pct"/>
          </w:tcPr>
          <w:p w14:paraId="04D60D1D" w14:textId="6325A19E" w:rsidR="00CD3802" w:rsidRPr="00B405FE" w:rsidRDefault="00CD3802" w:rsidP="000E33CD">
            <w:pPr>
              <w:spacing w:after="120"/>
              <w:rPr>
                <w:rFonts w:ascii="Aptos" w:eastAsia="Calibri" w:hAnsi="Aptos" w:cs="Arial"/>
                <w:bCs/>
                <w:sz w:val="22"/>
              </w:rPr>
            </w:pPr>
          </w:p>
        </w:tc>
        <w:tc>
          <w:tcPr>
            <w:tcW w:w="769" w:type="pct"/>
          </w:tcPr>
          <w:p w14:paraId="22C1B487" w14:textId="77777777" w:rsidR="00CD3802" w:rsidRPr="00B405FE" w:rsidRDefault="00CD3802" w:rsidP="000E33CD">
            <w:pPr>
              <w:spacing w:after="120"/>
              <w:rPr>
                <w:rFonts w:ascii="Aptos" w:eastAsia="Calibri" w:hAnsi="Aptos" w:cs="Arial"/>
                <w:bCs/>
                <w:sz w:val="22"/>
              </w:rPr>
            </w:pPr>
          </w:p>
        </w:tc>
        <w:tc>
          <w:tcPr>
            <w:tcW w:w="546" w:type="pct"/>
          </w:tcPr>
          <w:p w14:paraId="7C377236" w14:textId="77777777" w:rsidR="00CD3802" w:rsidRPr="00B405FE" w:rsidRDefault="00CD3802" w:rsidP="000E33CD">
            <w:pPr>
              <w:spacing w:after="120"/>
              <w:rPr>
                <w:rFonts w:ascii="Aptos" w:eastAsia="Calibri" w:hAnsi="Aptos" w:cs="Arial"/>
                <w:bCs/>
                <w:sz w:val="22"/>
              </w:rPr>
            </w:pPr>
          </w:p>
        </w:tc>
        <w:tc>
          <w:tcPr>
            <w:tcW w:w="192" w:type="pct"/>
          </w:tcPr>
          <w:p w14:paraId="4019D2D4" w14:textId="77777777" w:rsidR="00CD3802" w:rsidRPr="00B405FE" w:rsidRDefault="00CD3802" w:rsidP="00511C36">
            <w:pPr>
              <w:spacing w:after="120"/>
              <w:jc w:val="center"/>
              <w:rPr>
                <w:rFonts w:ascii="Aptos" w:eastAsia="Calibri" w:hAnsi="Aptos" w:cs="Arial"/>
                <w:b/>
                <w:color w:val="FFFFFF" w:themeColor="background1"/>
                <w:sz w:val="22"/>
              </w:rPr>
            </w:pPr>
          </w:p>
        </w:tc>
        <w:tc>
          <w:tcPr>
            <w:tcW w:w="384" w:type="pct"/>
          </w:tcPr>
          <w:p w14:paraId="10C42B75" w14:textId="77777777" w:rsidR="00CD3802" w:rsidRPr="00B405FE" w:rsidRDefault="00CD3802" w:rsidP="000E33CD">
            <w:pPr>
              <w:spacing w:after="120"/>
              <w:rPr>
                <w:rFonts w:ascii="Aptos" w:eastAsia="Calibri" w:hAnsi="Aptos" w:cs="Arial"/>
                <w:bCs/>
                <w:sz w:val="22"/>
              </w:rPr>
            </w:pPr>
          </w:p>
        </w:tc>
        <w:tc>
          <w:tcPr>
            <w:tcW w:w="385" w:type="pct"/>
          </w:tcPr>
          <w:p w14:paraId="76257348" w14:textId="0A2A3872" w:rsidR="00CD3802" w:rsidRPr="00B405FE" w:rsidRDefault="00CD3802" w:rsidP="000E33CD">
            <w:pPr>
              <w:spacing w:after="120"/>
              <w:rPr>
                <w:rFonts w:ascii="Aptos" w:eastAsia="Calibri" w:hAnsi="Aptos" w:cs="Arial"/>
                <w:bCs/>
                <w:sz w:val="22"/>
              </w:rPr>
            </w:pPr>
          </w:p>
        </w:tc>
        <w:tc>
          <w:tcPr>
            <w:tcW w:w="737" w:type="pct"/>
          </w:tcPr>
          <w:p w14:paraId="15C48021" w14:textId="77777777" w:rsidR="00CD3802" w:rsidRPr="00B405FE" w:rsidRDefault="00CD3802" w:rsidP="000E33CD">
            <w:pPr>
              <w:spacing w:after="120"/>
              <w:rPr>
                <w:rFonts w:ascii="Aptos" w:eastAsia="Calibri" w:hAnsi="Aptos" w:cs="Arial"/>
                <w:bCs/>
                <w:sz w:val="22"/>
              </w:rPr>
            </w:pPr>
          </w:p>
        </w:tc>
      </w:tr>
      <w:tr w:rsidR="00CD3802" w:rsidRPr="00B405FE" w14:paraId="147DBE1C" w14:textId="77777777" w:rsidTr="00CD3802">
        <w:trPr>
          <w:trHeight w:val="194"/>
        </w:trPr>
        <w:tc>
          <w:tcPr>
            <w:tcW w:w="832" w:type="pct"/>
          </w:tcPr>
          <w:p w14:paraId="38DF5721" w14:textId="77777777" w:rsidR="00CD3802" w:rsidRPr="00B405FE" w:rsidRDefault="00CD3802" w:rsidP="000E33CD">
            <w:pPr>
              <w:spacing w:after="120"/>
              <w:rPr>
                <w:rFonts w:ascii="Aptos" w:eastAsia="Calibri" w:hAnsi="Aptos" w:cs="Arial"/>
                <w:bCs/>
                <w:sz w:val="22"/>
              </w:rPr>
            </w:pPr>
          </w:p>
        </w:tc>
        <w:tc>
          <w:tcPr>
            <w:tcW w:w="578" w:type="pct"/>
          </w:tcPr>
          <w:p w14:paraId="09723B8F" w14:textId="77777777" w:rsidR="00CD3802" w:rsidRPr="00B405FE" w:rsidRDefault="00CD3802" w:rsidP="000E33CD">
            <w:pPr>
              <w:spacing w:after="120"/>
              <w:rPr>
                <w:rFonts w:ascii="Aptos" w:eastAsia="Calibri" w:hAnsi="Aptos" w:cs="Arial"/>
                <w:bCs/>
                <w:sz w:val="22"/>
              </w:rPr>
            </w:pPr>
          </w:p>
        </w:tc>
        <w:tc>
          <w:tcPr>
            <w:tcW w:w="577" w:type="pct"/>
          </w:tcPr>
          <w:p w14:paraId="6B1E4DA6" w14:textId="29A3BC0E" w:rsidR="00CD3802" w:rsidRPr="00B405FE" w:rsidRDefault="00CD3802" w:rsidP="000E33CD">
            <w:pPr>
              <w:spacing w:after="120"/>
              <w:rPr>
                <w:rFonts w:ascii="Aptos" w:eastAsia="Calibri" w:hAnsi="Aptos" w:cs="Arial"/>
                <w:bCs/>
                <w:sz w:val="22"/>
              </w:rPr>
            </w:pPr>
          </w:p>
        </w:tc>
        <w:tc>
          <w:tcPr>
            <w:tcW w:w="769" w:type="pct"/>
          </w:tcPr>
          <w:p w14:paraId="0495D025" w14:textId="77777777" w:rsidR="00CD3802" w:rsidRPr="00B405FE" w:rsidRDefault="00CD3802" w:rsidP="000E33CD">
            <w:pPr>
              <w:spacing w:after="120"/>
              <w:rPr>
                <w:rFonts w:ascii="Aptos" w:eastAsia="Calibri" w:hAnsi="Aptos" w:cs="Arial"/>
                <w:bCs/>
                <w:sz w:val="22"/>
              </w:rPr>
            </w:pPr>
          </w:p>
        </w:tc>
        <w:tc>
          <w:tcPr>
            <w:tcW w:w="546" w:type="pct"/>
          </w:tcPr>
          <w:p w14:paraId="025ED238" w14:textId="77777777" w:rsidR="00CD3802" w:rsidRPr="00B405FE" w:rsidRDefault="00CD3802" w:rsidP="000E33CD">
            <w:pPr>
              <w:spacing w:after="120"/>
              <w:rPr>
                <w:rFonts w:ascii="Aptos" w:eastAsia="Calibri" w:hAnsi="Aptos" w:cs="Arial"/>
                <w:bCs/>
                <w:sz w:val="22"/>
              </w:rPr>
            </w:pPr>
          </w:p>
        </w:tc>
        <w:tc>
          <w:tcPr>
            <w:tcW w:w="192" w:type="pct"/>
          </w:tcPr>
          <w:p w14:paraId="0E658375" w14:textId="77777777" w:rsidR="00CD3802" w:rsidRPr="00B405FE" w:rsidRDefault="00CD3802" w:rsidP="00511C36">
            <w:pPr>
              <w:spacing w:after="120"/>
              <w:jc w:val="center"/>
              <w:rPr>
                <w:rFonts w:ascii="Aptos" w:eastAsia="Calibri" w:hAnsi="Aptos" w:cs="Arial"/>
                <w:b/>
                <w:color w:val="FFFFFF" w:themeColor="background1"/>
                <w:sz w:val="22"/>
              </w:rPr>
            </w:pPr>
          </w:p>
        </w:tc>
        <w:tc>
          <w:tcPr>
            <w:tcW w:w="384" w:type="pct"/>
          </w:tcPr>
          <w:p w14:paraId="4EC583DE" w14:textId="77777777" w:rsidR="00CD3802" w:rsidRPr="00B405FE" w:rsidRDefault="00CD3802" w:rsidP="000E33CD">
            <w:pPr>
              <w:spacing w:after="120"/>
              <w:rPr>
                <w:rFonts w:ascii="Aptos" w:eastAsia="Calibri" w:hAnsi="Aptos" w:cs="Arial"/>
                <w:bCs/>
                <w:sz w:val="22"/>
              </w:rPr>
            </w:pPr>
          </w:p>
        </w:tc>
        <w:tc>
          <w:tcPr>
            <w:tcW w:w="385" w:type="pct"/>
          </w:tcPr>
          <w:p w14:paraId="0AB3595B" w14:textId="00A82CA6" w:rsidR="00CD3802" w:rsidRPr="00B405FE" w:rsidRDefault="00CD3802" w:rsidP="000E33CD">
            <w:pPr>
              <w:spacing w:after="120"/>
              <w:rPr>
                <w:rFonts w:ascii="Aptos" w:eastAsia="Calibri" w:hAnsi="Aptos" w:cs="Arial"/>
                <w:bCs/>
                <w:sz w:val="22"/>
              </w:rPr>
            </w:pPr>
          </w:p>
        </w:tc>
        <w:tc>
          <w:tcPr>
            <w:tcW w:w="737" w:type="pct"/>
          </w:tcPr>
          <w:p w14:paraId="1D77B594" w14:textId="77777777" w:rsidR="00CD3802" w:rsidRPr="00B405FE" w:rsidRDefault="00CD3802" w:rsidP="000E33CD">
            <w:pPr>
              <w:spacing w:after="120"/>
              <w:rPr>
                <w:rFonts w:ascii="Aptos" w:eastAsia="Calibri" w:hAnsi="Aptos" w:cs="Arial"/>
                <w:bCs/>
                <w:sz w:val="22"/>
              </w:rPr>
            </w:pPr>
          </w:p>
        </w:tc>
      </w:tr>
    </w:tbl>
    <w:p w14:paraId="61C1B730" w14:textId="77777777" w:rsidR="00183564" w:rsidRDefault="00183564" w:rsidP="00104CEF">
      <w:pPr>
        <w:spacing w:before="120" w:after="0"/>
        <w:ind w:left="360"/>
        <w:rPr>
          <w:rFonts w:ascii="Aptos" w:hAnsi="Aptos" w:cstheme="majorBidi"/>
        </w:rPr>
      </w:pPr>
      <w:bookmarkStart w:id="13" w:name="_Hlk53657692"/>
    </w:p>
    <w:p w14:paraId="220B998C" w14:textId="038A19A5" w:rsidR="00104CEF" w:rsidRPr="00104CEF" w:rsidRDefault="00104CEF" w:rsidP="00104CEF">
      <w:pPr>
        <w:pStyle w:val="BodyTextIndent"/>
        <w:sectPr w:rsidR="00104CEF" w:rsidRPr="00104CEF" w:rsidSect="00183564">
          <w:pgSz w:w="15840" w:h="12240" w:orient="landscape"/>
          <w:pgMar w:top="1440" w:right="1440" w:bottom="1440" w:left="1152" w:header="432" w:footer="432" w:gutter="0"/>
          <w:pgNumType w:chapStyle="1"/>
          <w:cols w:space="720"/>
          <w:docGrid w:linePitch="360"/>
        </w:sectPr>
      </w:pPr>
    </w:p>
    <w:p w14:paraId="36F2EA1D" w14:textId="77777777" w:rsidR="00E17636" w:rsidRPr="00B405FE" w:rsidRDefault="00E17636">
      <w:pPr>
        <w:pStyle w:val="ListParagraph"/>
        <w:numPr>
          <w:ilvl w:val="0"/>
          <w:numId w:val="24"/>
        </w:numPr>
        <w:spacing w:before="120" w:after="0" w:line="240" w:lineRule="auto"/>
        <w:ind w:left="792" w:hanging="432"/>
        <w:rPr>
          <w:rFonts w:ascii="Aptos" w:hAnsi="Aptos" w:cstheme="majorHAnsi"/>
          <w:bCs/>
          <w:iCs/>
          <w:color w:val="000000"/>
        </w:rPr>
      </w:pPr>
      <w:r w:rsidRPr="00B405FE">
        <w:rPr>
          <w:rFonts w:ascii="Aptos" w:hAnsi="Aptos" w:cstheme="majorHAnsi"/>
          <w:bCs/>
        </w:rPr>
        <w:lastRenderedPageBreak/>
        <w:t>The</w:t>
      </w:r>
      <w:r w:rsidRPr="00B405FE">
        <w:rPr>
          <w:rFonts w:ascii="Aptos" w:hAnsi="Aptos" w:cstheme="majorHAnsi"/>
          <w:bCs/>
          <w:iCs/>
          <w:color w:val="000000"/>
        </w:rPr>
        <w:t xml:space="preserve"> Contractor must provide </w:t>
      </w:r>
      <w:r w:rsidRPr="00B405FE">
        <w:rPr>
          <w:rFonts w:ascii="Aptos" w:hAnsi="Aptos" w:cstheme="majorHAnsi"/>
          <w:b/>
          <w:iCs/>
          <w:color w:val="000000"/>
        </w:rPr>
        <w:t>detailed, chronological resumes</w:t>
      </w:r>
      <w:r w:rsidRPr="00B405FE">
        <w:rPr>
          <w:rFonts w:ascii="Aptos" w:hAnsi="Aptos" w:cstheme="majorHAnsi"/>
          <w:bCs/>
          <w:iCs/>
          <w:color w:val="000000"/>
        </w:rPr>
        <w:t xml:space="preserve"> of all proposed Key Personnel, including a description of their work experience relevant to their purposed role as it relates to the RFP.</w:t>
      </w:r>
    </w:p>
    <w:p w14:paraId="200C23A1" w14:textId="77777777" w:rsidR="00E17636" w:rsidRPr="00B405FE" w:rsidRDefault="00E17636" w:rsidP="001F4DDB">
      <w:pPr>
        <w:spacing w:before="120" w:after="120"/>
        <w:ind w:left="810"/>
        <w:rPr>
          <w:rFonts w:ascii="Aptos" w:eastAsia="Calibri" w:hAnsi="Aptos" w:cs="Arial"/>
          <w:bCs/>
          <w:iCs/>
          <w:color w:val="000000"/>
          <w:sz w:val="22"/>
        </w:rPr>
      </w:pPr>
      <w:r w:rsidRPr="00B405FE">
        <w:rPr>
          <w:rFonts w:ascii="Aptos" w:eastAsia="Calibri" w:hAnsi="Aptos" w:cs="Arial"/>
          <w:bCs/>
          <w:color w:val="000000"/>
          <w:sz w:val="22"/>
        </w:rPr>
        <w:t>Q</w:t>
      </w:r>
      <w:r w:rsidRPr="00B405FE">
        <w:rPr>
          <w:rFonts w:ascii="Aptos" w:eastAsia="Calibri" w:hAnsi="Aptos" w:cs="Arial"/>
          <w:bCs/>
          <w:sz w:val="22"/>
        </w:rPr>
        <w:t xml:space="preserve">ualifications will be measured by education and experience with </w:t>
      </w:r>
      <w:proofErr w:type="gramStart"/>
      <w:r w:rsidRPr="00B405FE">
        <w:rPr>
          <w:rFonts w:ascii="Aptos" w:eastAsia="Calibri" w:hAnsi="Aptos" w:cs="Arial"/>
          <w:bCs/>
          <w:sz w:val="22"/>
        </w:rPr>
        <w:t>particular reference</w:t>
      </w:r>
      <w:proofErr w:type="gramEnd"/>
      <w:r w:rsidRPr="00B405FE">
        <w:rPr>
          <w:rFonts w:ascii="Aptos" w:eastAsia="Calibri" w:hAnsi="Aptos" w:cs="Arial"/>
          <w:bCs/>
          <w:sz w:val="22"/>
        </w:rPr>
        <w:t xml:space="preserve"> to experience on projects </w:t>
      </w:r>
      <w:proofErr w:type="gramStart"/>
      <w:r w:rsidRPr="00B405FE">
        <w:rPr>
          <w:rFonts w:ascii="Aptos" w:eastAsia="Calibri" w:hAnsi="Aptos" w:cs="Arial"/>
          <w:bCs/>
          <w:sz w:val="22"/>
        </w:rPr>
        <w:t>similar to</w:t>
      </w:r>
      <w:proofErr w:type="gramEnd"/>
      <w:r w:rsidRPr="00B405FE">
        <w:rPr>
          <w:rFonts w:ascii="Aptos" w:eastAsia="Calibri" w:hAnsi="Aptos" w:cs="Arial"/>
          <w:bCs/>
          <w:sz w:val="22"/>
        </w:rPr>
        <w:t xml:space="preserve"> that described in the RFP.</w:t>
      </w:r>
    </w:p>
    <w:tbl>
      <w:tblPr>
        <w:tblStyle w:val="TableGrid"/>
        <w:tblW w:w="10080" w:type="dxa"/>
        <w:tblLook w:val="04A0" w:firstRow="1" w:lastRow="0" w:firstColumn="1" w:lastColumn="0" w:noHBand="0" w:noVBand="1"/>
      </w:tblPr>
      <w:tblGrid>
        <w:gridCol w:w="10080"/>
      </w:tblGrid>
      <w:tr w:rsidR="00E17636" w:rsidRPr="00B405FE" w14:paraId="2F39A9C0" w14:textId="77777777" w:rsidTr="00DA66EA">
        <w:trPr>
          <w:trHeight w:val="548"/>
        </w:trPr>
        <w:tc>
          <w:tcPr>
            <w:tcW w:w="10080" w:type="dxa"/>
          </w:tcPr>
          <w:bookmarkEnd w:id="13"/>
          <w:p w14:paraId="0CBFA56B" w14:textId="142F0018" w:rsidR="00E17636" w:rsidRPr="00B405FE" w:rsidRDefault="00E17636" w:rsidP="000E33CD">
            <w:pPr>
              <w:spacing w:after="120"/>
              <w:rPr>
                <w:rFonts w:ascii="Aptos" w:eastAsia="Times" w:hAnsi="Aptos" w:cs="Arial"/>
                <w:b/>
                <w:sz w:val="22"/>
              </w:rPr>
            </w:pPr>
            <w:r w:rsidRPr="00B405FE">
              <w:rPr>
                <w:rFonts w:ascii="Aptos" w:eastAsia="Times" w:hAnsi="Aptos" w:cs="Arial"/>
                <w:b/>
                <w:bCs/>
                <w:sz w:val="22"/>
              </w:rPr>
              <w:t>Bidder must provide the resumes and information as required above – either in this response box or identified here as an attachment to this RFP labelled as</w:t>
            </w:r>
            <w:r w:rsidR="008A6C94" w:rsidRPr="00B405FE">
              <w:rPr>
                <w:rFonts w:ascii="Aptos" w:eastAsia="Times" w:hAnsi="Aptos" w:cs="Arial"/>
                <w:b/>
                <w:bCs/>
                <w:sz w:val="22"/>
              </w:rPr>
              <w:t xml:space="preserve"> “Resumes</w:t>
            </w:r>
            <w:r w:rsidR="0047325E" w:rsidRPr="00B405FE">
              <w:rPr>
                <w:rFonts w:ascii="Aptos" w:eastAsia="Times" w:hAnsi="Aptos" w:cs="Arial"/>
                <w:b/>
                <w:bCs/>
                <w:sz w:val="22"/>
              </w:rPr>
              <w:t>-Bidder Name</w:t>
            </w:r>
            <w:r w:rsidR="008A6C94" w:rsidRPr="00B405FE">
              <w:rPr>
                <w:rFonts w:ascii="Aptos" w:eastAsia="Times" w:hAnsi="Aptos" w:cs="Arial"/>
                <w:b/>
                <w:bCs/>
                <w:sz w:val="22"/>
              </w:rPr>
              <w:t>”</w:t>
            </w:r>
            <w:r w:rsidRPr="00B405FE">
              <w:rPr>
                <w:rFonts w:ascii="Aptos" w:eastAsia="Times" w:hAnsi="Aptos" w:cs="Arial"/>
                <w:b/>
                <w:bCs/>
                <w:sz w:val="22"/>
              </w:rPr>
              <w:t>.</w:t>
            </w:r>
          </w:p>
        </w:tc>
      </w:tr>
      <w:tr w:rsidR="00E17636" w:rsidRPr="00B405FE" w14:paraId="644B8200" w14:textId="77777777" w:rsidTr="00DA66EA">
        <w:tc>
          <w:tcPr>
            <w:tcW w:w="10080" w:type="dxa"/>
            <w:shd w:val="clear" w:color="auto" w:fill="C5E0B3" w:themeFill="accent6" w:themeFillTint="66"/>
          </w:tcPr>
          <w:p w14:paraId="52320736" w14:textId="77777777" w:rsidR="00E17636" w:rsidRPr="00B405FE" w:rsidRDefault="00E17636" w:rsidP="000E33CD">
            <w:pPr>
              <w:spacing w:after="120"/>
              <w:rPr>
                <w:rFonts w:ascii="Aptos" w:eastAsia="Calibri" w:hAnsi="Aptos" w:cs="Arial"/>
                <w:bCs/>
                <w:sz w:val="22"/>
              </w:rPr>
            </w:pPr>
          </w:p>
        </w:tc>
      </w:tr>
    </w:tbl>
    <w:p w14:paraId="3FC71C9B" w14:textId="55685900" w:rsidR="00E17636" w:rsidRPr="00B405FE" w:rsidRDefault="00E17636">
      <w:pPr>
        <w:pStyle w:val="ListParagraph"/>
        <w:numPr>
          <w:ilvl w:val="1"/>
          <w:numId w:val="23"/>
        </w:numPr>
        <w:spacing w:before="120" w:after="0" w:line="240" w:lineRule="auto"/>
        <w:rPr>
          <w:rFonts w:ascii="Aptos" w:hAnsi="Aptos" w:cs="Arial"/>
          <w:b/>
        </w:rPr>
      </w:pPr>
      <w:r w:rsidRPr="00B405FE">
        <w:rPr>
          <w:rFonts w:ascii="Aptos" w:hAnsi="Aptos" w:cs="Arial"/>
          <w:b/>
        </w:rPr>
        <w:t>Organizational Chart</w:t>
      </w:r>
    </w:p>
    <w:p w14:paraId="54A141A5" w14:textId="77777777" w:rsidR="00E17636" w:rsidRPr="00B405FE" w:rsidRDefault="00E17636" w:rsidP="00E17636">
      <w:pPr>
        <w:spacing w:after="120"/>
        <w:rPr>
          <w:rFonts w:ascii="Aptos" w:eastAsia="Calibri" w:hAnsi="Aptos" w:cs="Arial"/>
          <w:sz w:val="22"/>
        </w:rPr>
      </w:pPr>
      <w:r w:rsidRPr="00B405FE">
        <w:rPr>
          <w:rFonts w:ascii="Aptos" w:eastAsia="Calibri" w:hAnsi="Aptos" w:cs="Arial"/>
          <w:sz w:val="22"/>
        </w:rPr>
        <w:t>The Contractor must provide an overall organizational chart that details staff members, by name and title, and subcontractors.</w:t>
      </w:r>
    </w:p>
    <w:tbl>
      <w:tblPr>
        <w:tblStyle w:val="TableGrid"/>
        <w:tblW w:w="10080" w:type="dxa"/>
        <w:tblLook w:val="04A0" w:firstRow="1" w:lastRow="0" w:firstColumn="1" w:lastColumn="0" w:noHBand="0" w:noVBand="1"/>
      </w:tblPr>
      <w:tblGrid>
        <w:gridCol w:w="10080"/>
      </w:tblGrid>
      <w:tr w:rsidR="00E17636" w:rsidRPr="00B405FE" w14:paraId="0CA63E87" w14:textId="77777777" w:rsidTr="00853F54">
        <w:trPr>
          <w:tblHeader/>
        </w:trPr>
        <w:tc>
          <w:tcPr>
            <w:tcW w:w="9445" w:type="dxa"/>
          </w:tcPr>
          <w:p w14:paraId="496040E4" w14:textId="730CCBF5" w:rsidR="00E17636" w:rsidRPr="00B405FE" w:rsidRDefault="00E17636" w:rsidP="000E33CD">
            <w:pPr>
              <w:spacing w:after="120"/>
              <w:rPr>
                <w:rFonts w:ascii="Aptos" w:eastAsia="Times" w:hAnsi="Aptos" w:cs="Arial"/>
                <w:sz w:val="22"/>
              </w:rPr>
            </w:pPr>
            <w:r w:rsidRPr="00B405FE">
              <w:rPr>
                <w:rFonts w:ascii="Aptos" w:eastAsia="Times" w:hAnsi="Aptos" w:cs="Arial"/>
                <w:b/>
                <w:bCs/>
                <w:sz w:val="22"/>
              </w:rPr>
              <w:t xml:space="preserve">Bidder must provide detailed information as required above – either in this response box or identified here as an attachment to this RFP labelled as </w:t>
            </w:r>
            <w:r w:rsidR="008A6C94" w:rsidRPr="00B405FE">
              <w:rPr>
                <w:rFonts w:ascii="Aptos" w:eastAsia="Times" w:hAnsi="Aptos" w:cs="Arial"/>
                <w:b/>
                <w:bCs/>
                <w:sz w:val="22"/>
              </w:rPr>
              <w:t>“Organizational Chart</w:t>
            </w:r>
            <w:r w:rsidR="0047325E" w:rsidRPr="00B405FE">
              <w:rPr>
                <w:rFonts w:ascii="Aptos" w:eastAsia="Times" w:hAnsi="Aptos" w:cs="Arial"/>
                <w:b/>
                <w:bCs/>
                <w:sz w:val="22"/>
              </w:rPr>
              <w:t>-Bidder Name</w:t>
            </w:r>
            <w:r w:rsidR="008A6C94" w:rsidRPr="00B405FE">
              <w:rPr>
                <w:rFonts w:ascii="Aptos" w:eastAsia="Times" w:hAnsi="Aptos" w:cs="Arial"/>
                <w:b/>
                <w:bCs/>
                <w:sz w:val="22"/>
              </w:rPr>
              <w:t>”</w:t>
            </w:r>
            <w:r w:rsidRPr="00B405FE">
              <w:rPr>
                <w:rFonts w:ascii="Aptos" w:eastAsia="Times" w:hAnsi="Aptos" w:cs="Arial"/>
                <w:b/>
                <w:bCs/>
                <w:sz w:val="22"/>
              </w:rPr>
              <w:t>.</w:t>
            </w:r>
          </w:p>
        </w:tc>
      </w:tr>
      <w:tr w:rsidR="00E17636" w:rsidRPr="00B405FE" w14:paraId="4519CB1A" w14:textId="77777777" w:rsidTr="00853F54">
        <w:trPr>
          <w:tblHeader/>
        </w:trPr>
        <w:tc>
          <w:tcPr>
            <w:tcW w:w="9445" w:type="dxa"/>
            <w:shd w:val="clear" w:color="auto" w:fill="C5E0B3" w:themeFill="accent6" w:themeFillTint="66"/>
          </w:tcPr>
          <w:p w14:paraId="60B97065" w14:textId="77777777" w:rsidR="00E17636" w:rsidRPr="00B405FE" w:rsidRDefault="00E17636" w:rsidP="000E33CD">
            <w:pPr>
              <w:spacing w:after="120"/>
              <w:rPr>
                <w:rFonts w:ascii="Aptos" w:eastAsia="Calibri" w:hAnsi="Aptos" w:cs="Arial"/>
                <w:sz w:val="22"/>
              </w:rPr>
            </w:pPr>
          </w:p>
        </w:tc>
      </w:tr>
    </w:tbl>
    <w:p w14:paraId="09917A51" w14:textId="77777777" w:rsidR="00E17636" w:rsidRPr="00B405FE" w:rsidRDefault="00E17636">
      <w:pPr>
        <w:pStyle w:val="ListParagraph"/>
        <w:numPr>
          <w:ilvl w:val="1"/>
          <w:numId w:val="23"/>
        </w:numPr>
        <w:spacing w:before="120" w:after="0" w:line="240" w:lineRule="auto"/>
        <w:rPr>
          <w:rFonts w:ascii="Aptos" w:hAnsi="Aptos" w:cstheme="majorHAnsi"/>
          <w:b/>
          <w:bCs/>
        </w:rPr>
      </w:pPr>
      <w:r w:rsidRPr="00B405FE">
        <w:rPr>
          <w:rFonts w:ascii="Aptos" w:hAnsi="Aptos" w:cstheme="majorHAnsi"/>
          <w:b/>
          <w:bCs/>
        </w:rPr>
        <w:t xml:space="preserve">Disclosure of Subcontractors </w:t>
      </w:r>
    </w:p>
    <w:p w14:paraId="2D0E2F0C" w14:textId="77777777" w:rsidR="00E17636" w:rsidRPr="00B405FE" w:rsidRDefault="00E17636" w:rsidP="00E17636">
      <w:pPr>
        <w:spacing w:after="120"/>
        <w:rPr>
          <w:rFonts w:ascii="Aptos" w:eastAsia="Calibri" w:hAnsi="Aptos" w:cs="Arial"/>
          <w:sz w:val="22"/>
        </w:rPr>
      </w:pPr>
      <w:r w:rsidRPr="00B405FE">
        <w:rPr>
          <w:rFonts w:ascii="Aptos" w:eastAsia="Calibri" w:hAnsi="Aptos" w:cs="Arial"/>
          <w:sz w:val="22"/>
        </w:rPr>
        <w:t>If the Contractor intends to utilize subcontractors, the Contractor must disclose the following:</w:t>
      </w:r>
    </w:p>
    <w:p w14:paraId="142FACFD" w14:textId="77777777" w:rsidR="00E17636" w:rsidRPr="00B405FE" w:rsidRDefault="00E17636">
      <w:pPr>
        <w:pStyle w:val="ListParagraph"/>
        <w:numPr>
          <w:ilvl w:val="0"/>
          <w:numId w:val="26"/>
        </w:numPr>
        <w:spacing w:after="120"/>
        <w:ind w:left="648"/>
        <w:rPr>
          <w:rFonts w:ascii="Aptos" w:hAnsi="Aptos" w:cs="Arial"/>
        </w:rPr>
      </w:pPr>
      <w:bookmarkStart w:id="14" w:name="_Hlk53657807"/>
      <w:r w:rsidRPr="00B405FE">
        <w:rPr>
          <w:rFonts w:ascii="Aptos" w:hAnsi="Aptos" w:cs="Arial"/>
        </w:rPr>
        <w:t>The legal business name; address; telephone number; a description of subcontractor’s organization and the services it will provide; and information concerning subcontractor’s ability to provide the Contract Activities.</w:t>
      </w:r>
    </w:p>
    <w:p w14:paraId="040C2049" w14:textId="77777777" w:rsidR="00E17636" w:rsidRPr="00B405FE" w:rsidRDefault="00E17636">
      <w:pPr>
        <w:pStyle w:val="ListParagraph"/>
        <w:numPr>
          <w:ilvl w:val="0"/>
          <w:numId w:val="26"/>
        </w:numPr>
        <w:spacing w:after="120"/>
        <w:ind w:left="648"/>
        <w:rPr>
          <w:rFonts w:ascii="Aptos" w:hAnsi="Aptos" w:cs="Arial"/>
        </w:rPr>
      </w:pPr>
      <w:r w:rsidRPr="00B405FE">
        <w:rPr>
          <w:rFonts w:ascii="Aptos" w:hAnsi="Aptos" w:cs="Arial"/>
        </w:rPr>
        <w:t>The relationship of the subcontractor to the Contractor.</w:t>
      </w:r>
    </w:p>
    <w:p w14:paraId="603F30BD" w14:textId="77777777" w:rsidR="00E17636" w:rsidRPr="00B405FE" w:rsidRDefault="00E17636">
      <w:pPr>
        <w:pStyle w:val="ListParagraph"/>
        <w:numPr>
          <w:ilvl w:val="0"/>
          <w:numId w:val="26"/>
        </w:numPr>
        <w:spacing w:after="120"/>
        <w:ind w:left="648"/>
        <w:rPr>
          <w:rFonts w:ascii="Aptos" w:hAnsi="Aptos" w:cs="Arial"/>
        </w:rPr>
      </w:pPr>
      <w:r w:rsidRPr="00B405FE">
        <w:rPr>
          <w:rFonts w:ascii="Aptos" w:hAnsi="Aptos" w:cs="Arial"/>
        </w:rPr>
        <w:t xml:space="preserve">Whether the Contractor has </w:t>
      </w:r>
      <w:proofErr w:type="gramStart"/>
      <w:r w:rsidRPr="00B405FE">
        <w:rPr>
          <w:rFonts w:ascii="Aptos" w:hAnsi="Aptos" w:cs="Arial"/>
        </w:rPr>
        <w:t>a previous</w:t>
      </w:r>
      <w:proofErr w:type="gramEnd"/>
      <w:r w:rsidRPr="00B405FE">
        <w:rPr>
          <w:rFonts w:ascii="Aptos" w:hAnsi="Aptos" w:cs="Arial"/>
        </w:rPr>
        <w:t xml:space="preserve"> working experience with the subcontractor. If yes, provide the details of that previous relationship.</w:t>
      </w:r>
    </w:p>
    <w:bookmarkEnd w:id="14"/>
    <w:p w14:paraId="40E28778" w14:textId="77777777" w:rsidR="00452509" w:rsidRPr="00B405FE" w:rsidRDefault="00E17636">
      <w:pPr>
        <w:pStyle w:val="ListParagraph"/>
        <w:numPr>
          <w:ilvl w:val="0"/>
          <w:numId w:val="26"/>
        </w:numPr>
        <w:spacing w:after="0" w:line="240" w:lineRule="auto"/>
        <w:ind w:left="648"/>
        <w:contextualSpacing w:val="0"/>
        <w:rPr>
          <w:rFonts w:ascii="Aptos" w:hAnsi="Aptos" w:cs="Arial"/>
          <w:b/>
        </w:rPr>
      </w:pPr>
      <w:r w:rsidRPr="00B405FE">
        <w:rPr>
          <w:rFonts w:ascii="Aptos" w:hAnsi="Aptos" w:cs="Arial"/>
        </w:rPr>
        <w:t>A complete description of the Contract Activities that will be performed or provided by the subcontractor</w:t>
      </w:r>
    </w:p>
    <w:p w14:paraId="733DA08B" w14:textId="23EDB072" w:rsidR="00E17636" w:rsidRPr="00B405FE" w:rsidRDefault="00452509">
      <w:pPr>
        <w:pStyle w:val="ListParagraph"/>
        <w:numPr>
          <w:ilvl w:val="0"/>
          <w:numId w:val="26"/>
        </w:numPr>
        <w:spacing w:line="240" w:lineRule="auto"/>
        <w:ind w:left="648"/>
        <w:contextualSpacing w:val="0"/>
        <w:rPr>
          <w:rFonts w:ascii="Aptos" w:hAnsi="Aptos" w:cstheme="minorHAnsi"/>
          <w:b/>
        </w:rPr>
      </w:pPr>
      <w:r w:rsidRPr="00B405FE">
        <w:rPr>
          <w:rFonts w:ascii="Aptos" w:hAnsi="Aptos" w:cstheme="minorHAnsi"/>
          <w:b/>
          <w:bCs/>
          <w:noProof/>
        </w:rPr>
        <w:t>Geographically Disadvantaged Business Enterprise Sub-Contractors:</w:t>
      </w:r>
      <w:r w:rsidRPr="00B405FE">
        <w:rPr>
          <w:rFonts w:ascii="Aptos" w:hAnsi="Aptos" w:cstheme="minorHAnsi"/>
          <w:noProof/>
        </w:rPr>
        <w:t xml:space="preserve"> If contractors plan to utilize subcontractors to perform more than 20% of the deliverables under this contract, at least 20% of that subcontracted work must be awarded to Michigan-based Geographically Disadvantaged Business Enterprises (GDBE). Contractor will submit a plan detailing all subcontractors to be used, including the percentage of the work to be done by each. Contractor must inform the State to the name and address of the GDBE, the percentage of the work they will complete, the total amount estimated to be paid to the GDBE, and provide evidence for their qualifications as a GDBE. If contractor cannot find GDBE subcontractors to meet this requirement they must provide reasoning and justification to receive an exemption from this requirement from the State. (Existing business relationships will not be an approved reason for this.)</w:t>
      </w:r>
    </w:p>
    <w:p w14:paraId="12236D36" w14:textId="0F8DB708" w:rsidR="00087841" w:rsidRPr="00B405FE" w:rsidRDefault="00087841" w:rsidP="00517D02">
      <w:pPr>
        <w:pStyle w:val="ListParagraph"/>
        <w:spacing w:beforeLines="60" w:before="144" w:after="120"/>
        <w:ind w:left="630"/>
        <w:rPr>
          <w:rFonts w:ascii="Aptos" w:hAnsi="Aptos" w:cs="Arial"/>
          <w:bCs/>
        </w:rPr>
      </w:pPr>
      <w:r w:rsidRPr="00B405FE">
        <w:rPr>
          <w:rFonts w:ascii="Aptos" w:hAnsi="Aptos" w:cs="Arial"/>
          <w:b/>
        </w:rPr>
        <w:t>GDBE definition</w:t>
      </w:r>
      <w:r w:rsidRPr="00B405FE">
        <w:rPr>
          <w:rFonts w:ascii="Aptos" w:hAnsi="Aptos" w:cs="Arial"/>
          <w:bCs/>
        </w:rPr>
        <w:t>: "</w:t>
      </w:r>
      <w:proofErr w:type="gramStart"/>
      <w:r w:rsidRPr="00B405FE">
        <w:rPr>
          <w:rFonts w:ascii="Aptos" w:hAnsi="Aptos" w:cs="Arial"/>
          <w:bCs/>
        </w:rPr>
        <w:t>Geographically-Disadvantaged</w:t>
      </w:r>
      <w:proofErr w:type="gramEnd"/>
      <w:r w:rsidRPr="00B405FE">
        <w:rPr>
          <w:rFonts w:ascii="Aptos" w:hAnsi="Aptos" w:cs="Arial"/>
          <w:bCs/>
        </w:rPr>
        <w:t xml:space="preserve"> Business Enterprise" means a person or entity that satisfies one or more of the following: (i) Is certified as a HUBZone Small Business Concern by the United States Small Business Administration. (ii) Has a principal place of business located within a Qualified Opportunity Zone within Michigan. (iii) More than half of </w:t>
      </w:r>
      <w:r w:rsidRPr="00B405FE">
        <w:rPr>
          <w:rFonts w:ascii="Aptos" w:hAnsi="Aptos" w:cs="Arial"/>
          <w:bCs/>
        </w:rPr>
        <w:lastRenderedPageBreak/>
        <w:t>its employees have a principal residence located within a Qualified Opportunity Zone within Michigan, or both.</w:t>
      </w:r>
    </w:p>
    <w:p w14:paraId="4AB35E4F" w14:textId="77777777" w:rsidR="006B44A6" w:rsidRPr="00B405FE" w:rsidRDefault="006B44A6" w:rsidP="00517D02">
      <w:pPr>
        <w:pStyle w:val="ListParagraph"/>
        <w:spacing w:beforeLines="60" w:before="144" w:after="120"/>
        <w:ind w:left="630"/>
        <w:rPr>
          <w:rFonts w:ascii="Aptos" w:hAnsi="Aptos" w:cs="Arial"/>
          <w:bCs/>
        </w:rPr>
      </w:pPr>
    </w:p>
    <w:p w14:paraId="5C196254" w14:textId="77777777" w:rsidR="006B44A6" w:rsidRPr="00B405FE" w:rsidRDefault="006B44A6" w:rsidP="006B44A6">
      <w:pPr>
        <w:pStyle w:val="ListParagraph"/>
        <w:spacing w:beforeLines="60" w:before="144" w:after="120" w:line="240" w:lineRule="auto"/>
        <w:ind w:left="648"/>
        <w:contextualSpacing w:val="0"/>
        <w:rPr>
          <w:rFonts w:ascii="Aptos" w:hAnsi="Aptos" w:cs="Arial"/>
          <w:b/>
        </w:rPr>
      </w:pPr>
      <w:bookmarkStart w:id="15" w:name="_Hlk134096976"/>
      <w:bookmarkStart w:id="16" w:name="_Hlk134092114"/>
      <w:r w:rsidRPr="00B405FE">
        <w:rPr>
          <w:rFonts w:ascii="Aptos" w:hAnsi="Aptos" w:cs="Arial"/>
          <w:b/>
        </w:rPr>
        <w:t>Additional information on GDBEs can be found here:</w:t>
      </w:r>
    </w:p>
    <w:p w14:paraId="54DE264D" w14:textId="77777777" w:rsidR="006B44A6" w:rsidRPr="00B405FE" w:rsidRDefault="006B44A6" w:rsidP="006B44A6">
      <w:pPr>
        <w:pStyle w:val="ListParagraph"/>
        <w:spacing w:beforeLines="60" w:before="144" w:after="120" w:line="240" w:lineRule="auto"/>
        <w:ind w:left="648"/>
        <w:contextualSpacing w:val="0"/>
        <w:rPr>
          <w:rFonts w:ascii="Aptos" w:hAnsi="Aptos" w:cs="Arial"/>
          <w:bCs/>
        </w:rPr>
      </w:pPr>
      <w:hyperlink r:id="rId22" w:history="1">
        <w:r w:rsidRPr="00B405FE">
          <w:rPr>
            <w:rStyle w:val="Hyperlink"/>
            <w:rFonts w:ascii="Aptos" w:hAnsi="Aptos" w:cs="Arial"/>
            <w:bCs/>
          </w:rPr>
          <w:t>Michigan Qualified Opportunity Zone (QOZ) Map</w:t>
        </w:r>
      </w:hyperlink>
    </w:p>
    <w:p w14:paraId="10D5E4B9" w14:textId="60DFC516" w:rsidR="001616B3" w:rsidRPr="00B405FE" w:rsidRDefault="006B44A6" w:rsidP="001616B3">
      <w:pPr>
        <w:pStyle w:val="ListParagraph"/>
        <w:spacing w:beforeLines="60" w:before="144" w:after="120" w:line="240" w:lineRule="auto"/>
        <w:ind w:left="648"/>
        <w:contextualSpacing w:val="0"/>
        <w:rPr>
          <w:rStyle w:val="Hyperlink"/>
          <w:rFonts w:ascii="Aptos" w:hAnsi="Aptos" w:cs="Arial"/>
          <w:bCs/>
        </w:rPr>
      </w:pPr>
      <w:hyperlink r:id="rId23" w:history="1">
        <w:r w:rsidRPr="00B405FE">
          <w:rPr>
            <w:rStyle w:val="Hyperlink"/>
            <w:rFonts w:ascii="Aptos" w:hAnsi="Aptos" w:cs="Arial"/>
            <w:bCs/>
          </w:rPr>
          <w:t>Michigan Supplier Community (MiSC) Page</w:t>
        </w:r>
      </w:hyperlink>
      <w:bookmarkEnd w:id="15"/>
      <w:bookmarkEnd w:id="16"/>
    </w:p>
    <w:p w14:paraId="45AE5D41" w14:textId="77777777" w:rsidR="00AF15EB" w:rsidRPr="00B405FE" w:rsidRDefault="00AF15EB" w:rsidP="001616B3">
      <w:pPr>
        <w:pStyle w:val="ListParagraph"/>
        <w:spacing w:beforeLines="60" w:before="144" w:after="120" w:line="240" w:lineRule="auto"/>
        <w:ind w:left="648"/>
        <w:contextualSpacing w:val="0"/>
        <w:rPr>
          <w:rStyle w:val="Hyperlink"/>
          <w:rFonts w:ascii="Aptos" w:hAnsi="Aptos" w:cs="Arial"/>
          <w:bCs/>
        </w:rPr>
      </w:pPr>
    </w:p>
    <w:tbl>
      <w:tblPr>
        <w:tblW w:w="9468" w:type="dxa"/>
        <w:tblCellMar>
          <w:left w:w="0" w:type="dxa"/>
          <w:right w:w="0" w:type="dxa"/>
        </w:tblCellMar>
        <w:tblLook w:val="04A0" w:firstRow="1" w:lastRow="0" w:firstColumn="1" w:lastColumn="0" w:noHBand="0" w:noVBand="1"/>
      </w:tblPr>
      <w:tblGrid>
        <w:gridCol w:w="468"/>
        <w:gridCol w:w="9000"/>
      </w:tblGrid>
      <w:tr w:rsidR="00AF15EB" w:rsidRPr="00B405FE" w14:paraId="65F950B2"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8E057F" w14:textId="77777777" w:rsidR="00AF15EB" w:rsidRPr="00B405FE" w:rsidRDefault="006B6B85">
            <w:pPr>
              <w:spacing w:after="120"/>
              <w:rPr>
                <w:rFonts w:ascii="Aptos" w:eastAsia="Calibri" w:hAnsi="Aptos" w:cs="Arial"/>
                <w:b/>
                <w:bCs/>
                <w:sz w:val="22"/>
              </w:rPr>
            </w:pPr>
            <w:sdt>
              <w:sdtPr>
                <w:rPr>
                  <w:rFonts w:ascii="Aptos" w:eastAsia="Calibri" w:hAnsi="Aptos" w:cs="Arial"/>
                  <w:color w:val="0563C1" w:themeColor="hyperlink"/>
                  <w:sz w:val="22"/>
                  <w:u w:val="single"/>
                </w:rPr>
                <w:id w:val="987744735"/>
                <w14:checkbox>
                  <w14:checked w14:val="0"/>
                  <w14:checkedState w14:val="2612" w14:font="MS Gothic"/>
                  <w14:uncheckedState w14:val="2610" w14:font="MS Gothic"/>
                </w14:checkbox>
              </w:sdtPr>
              <w:sdtEndPr/>
              <w:sdtContent>
                <w:r w:rsidR="00AF15EB"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1758EF0" w14:textId="77777777" w:rsidR="00AF15EB" w:rsidRPr="00B405FE" w:rsidRDefault="00AF15EB">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AF15EB" w:rsidRPr="00B405FE" w14:paraId="14795A51"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899AFC1" w14:textId="77777777" w:rsidR="00AF15EB" w:rsidRPr="00B405FE" w:rsidRDefault="006B6B85">
            <w:pPr>
              <w:spacing w:after="120"/>
              <w:rPr>
                <w:rFonts w:ascii="Aptos" w:eastAsia="Calibri" w:hAnsi="Aptos" w:cs="Arial"/>
                <w:sz w:val="22"/>
              </w:rPr>
            </w:pPr>
            <w:sdt>
              <w:sdtPr>
                <w:rPr>
                  <w:rFonts w:ascii="Aptos" w:eastAsia="Calibri" w:hAnsi="Aptos" w:cs="Arial"/>
                  <w:sz w:val="22"/>
                </w:rPr>
                <w:id w:val="-599026524"/>
                <w14:checkbox>
                  <w14:checked w14:val="0"/>
                  <w14:checkedState w14:val="2612" w14:font="MS Gothic"/>
                  <w14:uncheckedState w14:val="2610" w14:font="MS Gothic"/>
                </w14:checkbox>
              </w:sdtPr>
              <w:sdtEndPr/>
              <w:sdtContent>
                <w:r w:rsidR="00AF15EB"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14:paraId="2AF858F4" w14:textId="77777777" w:rsidR="00AF15EB" w:rsidRPr="00B405FE" w:rsidRDefault="00AF15EB">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AF15EB" w:rsidRPr="00B405FE" w14:paraId="73A1985D" w14:textId="77777777">
        <w:tc>
          <w:tcPr>
            <w:tcW w:w="9468" w:type="dxa"/>
            <w:gridSpan w:val="2"/>
            <w:tcBorders>
              <w:top w:val="nil"/>
              <w:left w:val="single" w:sz="8" w:space="0" w:color="auto"/>
              <w:bottom w:val="single" w:sz="12" w:space="0" w:color="auto"/>
              <w:right w:val="single" w:sz="8" w:space="0" w:color="auto"/>
            </w:tcBorders>
            <w:shd w:val="clear" w:color="auto" w:fill="D9D9D9" w:themeFill="background1" w:themeFillShade="D9"/>
            <w:tcMar>
              <w:top w:w="0" w:type="dxa"/>
              <w:left w:w="108" w:type="dxa"/>
              <w:bottom w:w="0" w:type="dxa"/>
              <w:right w:w="108" w:type="dxa"/>
            </w:tcMar>
          </w:tcPr>
          <w:p w14:paraId="0E8A8875" w14:textId="77777777" w:rsidR="00AF15EB" w:rsidRPr="00B405FE" w:rsidRDefault="00AF15EB">
            <w:pPr>
              <w:spacing w:before="120" w:after="0"/>
              <w:rPr>
                <w:rFonts w:ascii="Aptos" w:eastAsia="Times" w:hAnsi="Aptos" w:cs="Arial"/>
                <w:sz w:val="22"/>
              </w:rPr>
            </w:pPr>
            <w:r w:rsidRPr="00B405FE">
              <w:rPr>
                <w:rFonts w:ascii="Aptos" w:eastAsia="Times" w:hAnsi="Aptos" w:cs="Arial"/>
                <w:b/>
                <w:bCs/>
                <w:sz w:val="22"/>
              </w:rPr>
              <w:t>List all exception(s):</w:t>
            </w:r>
          </w:p>
        </w:tc>
      </w:tr>
    </w:tbl>
    <w:p w14:paraId="2304B485" w14:textId="77777777" w:rsidR="00AF15EB" w:rsidRPr="00B405FE" w:rsidRDefault="00AF15EB" w:rsidP="001616B3">
      <w:pPr>
        <w:pStyle w:val="ListParagraph"/>
        <w:spacing w:beforeLines="60" w:before="144" w:after="120" w:line="240" w:lineRule="auto"/>
        <w:ind w:left="648"/>
        <w:contextualSpacing w:val="0"/>
        <w:rPr>
          <w:rFonts w:ascii="Aptos" w:hAnsi="Aptos" w:cs="Arial"/>
          <w:bCs/>
          <w:color w:val="0563C1" w:themeColor="hyperlink"/>
          <w:u w:val="single"/>
        </w:rPr>
      </w:pPr>
    </w:p>
    <w:tbl>
      <w:tblPr>
        <w:tblpPr w:leftFromText="180" w:rightFromText="180" w:vertAnchor="text" w:horzAnchor="margin" w:tblpY="-76"/>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087841" w:rsidRPr="00B405FE" w14:paraId="7EECA0C7" w14:textId="77777777" w:rsidTr="00087841">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67AC"/>
          </w:tcPr>
          <w:p w14:paraId="7FB93329" w14:textId="77777777" w:rsidR="00087841" w:rsidRPr="00B405FE" w:rsidRDefault="00087841" w:rsidP="00087841">
            <w:pPr>
              <w:spacing w:after="120"/>
              <w:jc w:val="center"/>
              <w:rPr>
                <w:rFonts w:ascii="Aptos" w:eastAsia="Calibri" w:hAnsi="Aptos" w:cstheme="minorHAnsi"/>
                <w:b/>
                <w:bCs/>
                <w:color w:val="FFFFFF" w:themeColor="background1"/>
                <w:sz w:val="22"/>
              </w:rPr>
            </w:pPr>
            <w:r w:rsidRPr="00B405FE">
              <w:rPr>
                <w:rFonts w:ascii="Aptos" w:eastAsia="Calibri" w:hAnsi="Aptos" w:cstheme="minorHAnsi"/>
                <w:b/>
                <w:bCs/>
                <w:color w:val="FFFFFF" w:themeColor="background1"/>
                <w:sz w:val="22"/>
              </w:rPr>
              <w:t>Bidder must provide detailed information as requested in the above requirement(s).</w:t>
            </w:r>
          </w:p>
        </w:tc>
      </w:tr>
      <w:tr w:rsidR="00087841" w:rsidRPr="00B405FE" w14:paraId="49DAB157"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56E10048" w14:textId="77777777" w:rsidR="00087841" w:rsidRPr="00B405FE" w:rsidRDefault="00087841" w:rsidP="00087841">
            <w:pPr>
              <w:spacing w:after="120"/>
              <w:rPr>
                <w:rFonts w:ascii="Aptos" w:eastAsia="Times" w:hAnsi="Aptos" w:cstheme="minorHAnsi"/>
                <w:sz w:val="22"/>
              </w:rPr>
            </w:pPr>
            <w:r w:rsidRPr="00B405FE">
              <w:rPr>
                <w:rFonts w:ascii="Aptos" w:eastAsia="Times" w:hAnsi="Aptos" w:cstheme="minorHAnsi"/>
                <w:sz w:val="22"/>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10D4AC17" w14:textId="77777777" w:rsidR="00087841" w:rsidRPr="00B405FE" w:rsidRDefault="00087841" w:rsidP="00087841">
            <w:pPr>
              <w:spacing w:after="120"/>
              <w:rPr>
                <w:rFonts w:ascii="Aptos" w:eastAsia="Calibri" w:hAnsi="Aptos" w:cs="Arial"/>
                <w:color w:val="FFFFFF" w:themeColor="background1"/>
                <w:sz w:val="22"/>
              </w:rPr>
            </w:pPr>
          </w:p>
        </w:tc>
      </w:tr>
      <w:tr w:rsidR="00087841" w:rsidRPr="00B405FE" w14:paraId="1F24A6BC"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65D23F47" w14:textId="77777777" w:rsidR="00087841" w:rsidRPr="00B405FE" w:rsidRDefault="00087841" w:rsidP="00087841">
            <w:pPr>
              <w:spacing w:after="120"/>
              <w:rPr>
                <w:rFonts w:ascii="Aptos" w:eastAsia="Times" w:hAnsi="Aptos" w:cstheme="minorHAnsi"/>
                <w:sz w:val="22"/>
              </w:rPr>
            </w:pPr>
            <w:r w:rsidRPr="00B405FE">
              <w:rPr>
                <w:rFonts w:ascii="Aptos" w:eastAsia="Times" w:hAnsi="Aptos" w:cstheme="minorHAnsi"/>
                <w:sz w:val="22"/>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4DD27D7B" w14:textId="77777777" w:rsidR="00087841" w:rsidRPr="00B405FE" w:rsidRDefault="00087841" w:rsidP="00087841">
            <w:pPr>
              <w:spacing w:after="120"/>
              <w:rPr>
                <w:rFonts w:ascii="Aptos" w:eastAsia="Calibri" w:hAnsi="Aptos" w:cs="Arial"/>
                <w:color w:val="FFFFFF" w:themeColor="background1"/>
                <w:sz w:val="22"/>
              </w:rPr>
            </w:pPr>
          </w:p>
        </w:tc>
      </w:tr>
      <w:tr w:rsidR="00087841" w:rsidRPr="00B405FE" w14:paraId="5B1A4605"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5C1D45F9" w14:textId="77777777" w:rsidR="00087841" w:rsidRPr="00B405FE" w:rsidRDefault="00087841" w:rsidP="00087841">
            <w:pPr>
              <w:spacing w:after="120"/>
              <w:rPr>
                <w:rFonts w:ascii="Aptos" w:eastAsia="Times" w:hAnsi="Aptos" w:cstheme="minorHAnsi"/>
                <w:sz w:val="22"/>
              </w:rPr>
            </w:pPr>
            <w:r w:rsidRPr="00B405FE">
              <w:rPr>
                <w:rFonts w:ascii="Aptos" w:eastAsia="Times" w:hAnsi="Aptos" w:cstheme="minorHAnsi"/>
                <w:sz w:val="22"/>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6A124CD4" w14:textId="77777777" w:rsidR="00087841" w:rsidRPr="00B405FE" w:rsidRDefault="00087841" w:rsidP="00087841">
            <w:pPr>
              <w:spacing w:after="120"/>
              <w:rPr>
                <w:rFonts w:ascii="Aptos" w:eastAsia="Calibri" w:hAnsi="Aptos" w:cs="Arial"/>
                <w:color w:val="FFFFFF" w:themeColor="background1"/>
                <w:sz w:val="22"/>
              </w:rPr>
            </w:pPr>
          </w:p>
        </w:tc>
      </w:tr>
      <w:tr w:rsidR="00FE215B" w:rsidRPr="00B405FE" w14:paraId="6329CF92"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3F2269BD" w14:textId="6D645CE1" w:rsidR="00FE215B" w:rsidRPr="00B405FE" w:rsidRDefault="00FE215B" w:rsidP="00FE215B">
            <w:pPr>
              <w:spacing w:after="120"/>
              <w:rPr>
                <w:rFonts w:ascii="Aptos" w:eastAsia="Times" w:hAnsi="Aptos" w:cstheme="minorHAnsi"/>
                <w:sz w:val="22"/>
              </w:rPr>
            </w:pPr>
            <w:r w:rsidRPr="00B405FE">
              <w:rPr>
                <w:rFonts w:ascii="Aptos" w:eastAsia="Times" w:hAnsi="Aptos" w:cstheme="minorHAnsi"/>
                <w:sz w:val="22"/>
              </w:rPr>
              <w:t>Is the subcontractor a GDBE?</w:t>
            </w:r>
          </w:p>
        </w:tc>
        <w:sdt>
          <w:sdtPr>
            <w:rPr>
              <w:rFonts w:ascii="Aptos" w:eastAsia="Calibri" w:hAnsi="Aptos" w:cs="Arial"/>
              <w:sz w:val="22"/>
            </w:rPr>
            <w:alias w:val="Y/N"/>
            <w:tag w:val="Y/N"/>
            <w:id w:val="1798869695"/>
            <w:placeholder>
              <w:docPart w:val="0CE3037F080A44209E9E6BA1CE5D1A74"/>
            </w:placeholder>
            <w:showingPlcHdr/>
            <w:dropDownList>
              <w:listItem w:value="Choose an item."/>
              <w:listItem w:displayText="Yes" w:value="Yes"/>
              <w:listItem w:displayText="No" w:value="No"/>
            </w:dropDownList>
          </w:sdtPr>
          <w:sdtEndPr/>
          <w:sdtContent>
            <w:tc>
              <w:tcPr>
                <w:tcW w:w="5675" w:type="dxa"/>
                <w:tcBorders>
                  <w:top w:val="single" w:sz="4" w:space="0" w:color="auto"/>
                  <w:left w:val="single" w:sz="4" w:space="0" w:color="auto"/>
                  <w:bottom w:val="single" w:sz="4" w:space="0" w:color="auto"/>
                  <w:right w:val="single" w:sz="4" w:space="0" w:color="auto"/>
                </w:tcBorders>
              </w:tcPr>
              <w:p w14:paraId="263F3D92" w14:textId="3E4C218B" w:rsidR="00FE215B" w:rsidRPr="00B405FE" w:rsidRDefault="00FE215B" w:rsidP="00FE215B">
                <w:pPr>
                  <w:spacing w:after="120"/>
                  <w:rPr>
                    <w:rFonts w:ascii="Aptos" w:eastAsia="Calibri" w:hAnsi="Aptos" w:cs="Arial"/>
                    <w:color w:val="FFFFFF" w:themeColor="background1"/>
                    <w:sz w:val="22"/>
                  </w:rPr>
                </w:pPr>
                <w:r w:rsidRPr="00B405FE">
                  <w:rPr>
                    <w:rStyle w:val="PlaceholderText"/>
                    <w:rFonts w:ascii="Aptos" w:hAnsi="Aptos"/>
                    <w:sz w:val="22"/>
                  </w:rPr>
                  <w:t>Choose an item.</w:t>
                </w:r>
              </w:p>
            </w:tc>
          </w:sdtContent>
        </w:sdt>
      </w:tr>
      <w:tr w:rsidR="00FE215B" w:rsidRPr="00B405FE" w14:paraId="4D972817"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19FD01F7" w14:textId="77777777" w:rsidR="00FE215B" w:rsidRPr="00B405FE" w:rsidRDefault="00FE215B" w:rsidP="00FE215B">
            <w:pPr>
              <w:spacing w:after="120"/>
              <w:rPr>
                <w:rFonts w:ascii="Aptos" w:eastAsia="Times" w:hAnsi="Aptos" w:cstheme="minorHAnsi"/>
                <w:sz w:val="22"/>
              </w:rPr>
            </w:pPr>
            <w:r w:rsidRPr="00B405FE">
              <w:rPr>
                <w:rFonts w:ascii="Aptos" w:eastAsia="Times" w:hAnsi="Aptos" w:cstheme="minorHAnsi"/>
                <w:sz w:val="22"/>
              </w:rPr>
              <w:t xml:space="preserve">Whether the Bidder has </w:t>
            </w:r>
            <w:proofErr w:type="gramStart"/>
            <w:r w:rsidRPr="00B405FE">
              <w:rPr>
                <w:rFonts w:ascii="Aptos" w:eastAsia="Times" w:hAnsi="Aptos" w:cstheme="minorHAnsi"/>
                <w:sz w:val="22"/>
              </w:rPr>
              <w:t>a previous</w:t>
            </w:r>
            <w:proofErr w:type="gramEnd"/>
            <w:r w:rsidRPr="00B405FE">
              <w:rPr>
                <w:rFonts w:ascii="Aptos" w:eastAsia="Times" w:hAnsi="Aptos" w:cstheme="minorHAnsi"/>
                <w:sz w:val="22"/>
              </w:rPr>
              <w:t xml:space="preserve"> working experience with the subcontractor. </w:t>
            </w:r>
            <w:r w:rsidRPr="00B405FE">
              <w:rPr>
                <w:rFonts w:ascii="Aptos" w:eastAsia="Times" w:hAnsi="Aptos" w:cstheme="minorHAnsi"/>
                <w:sz w:val="22"/>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1A411389" w14:textId="77777777" w:rsidR="00FE215B" w:rsidRPr="00B405FE" w:rsidRDefault="00FE215B" w:rsidP="00FE215B">
            <w:pPr>
              <w:spacing w:after="120"/>
              <w:rPr>
                <w:rFonts w:ascii="Aptos" w:eastAsia="Calibri" w:hAnsi="Aptos" w:cs="Arial"/>
                <w:color w:val="FFFFFF" w:themeColor="background1"/>
                <w:sz w:val="22"/>
              </w:rPr>
            </w:pPr>
          </w:p>
        </w:tc>
      </w:tr>
      <w:tr w:rsidR="00FE215B" w:rsidRPr="00B405FE" w14:paraId="1C0F8EA6"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3AE9D279" w14:textId="77777777" w:rsidR="00FE215B" w:rsidRPr="00B405FE" w:rsidRDefault="00FE215B" w:rsidP="00FE215B">
            <w:pPr>
              <w:spacing w:after="120"/>
              <w:rPr>
                <w:rFonts w:ascii="Aptos" w:eastAsia="Times" w:hAnsi="Aptos" w:cstheme="minorHAnsi"/>
                <w:sz w:val="22"/>
              </w:rPr>
            </w:pPr>
            <w:r w:rsidRPr="00B405FE">
              <w:rPr>
                <w:rFonts w:ascii="Aptos" w:eastAsia="Times" w:hAnsi="Aptos" w:cstheme="minorHAnsi"/>
                <w:sz w:val="22"/>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373C36D0" w14:textId="77777777" w:rsidR="00FE215B" w:rsidRPr="00B405FE" w:rsidRDefault="00FE215B" w:rsidP="00FE215B">
            <w:pPr>
              <w:spacing w:after="120"/>
              <w:rPr>
                <w:rFonts w:ascii="Aptos" w:eastAsia="Calibri" w:hAnsi="Aptos" w:cs="Arial"/>
                <w:color w:val="FFFFFF" w:themeColor="background1"/>
                <w:sz w:val="22"/>
              </w:rPr>
            </w:pPr>
          </w:p>
        </w:tc>
      </w:tr>
      <w:tr w:rsidR="00FE215B" w:rsidRPr="00B405FE" w14:paraId="0A761C73" w14:textId="77777777" w:rsidTr="00087841">
        <w:trPr>
          <w:cantSplit/>
        </w:trPr>
        <w:tc>
          <w:tcPr>
            <w:tcW w:w="4405" w:type="dxa"/>
            <w:tcBorders>
              <w:top w:val="single" w:sz="4" w:space="0" w:color="auto"/>
              <w:left w:val="single" w:sz="4" w:space="0" w:color="auto"/>
              <w:bottom w:val="single" w:sz="4" w:space="0" w:color="auto"/>
              <w:right w:val="single" w:sz="4" w:space="0" w:color="auto"/>
            </w:tcBorders>
          </w:tcPr>
          <w:p w14:paraId="1BE03BEA" w14:textId="77777777" w:rsidR="00FE215B" w:rsidRPr="00B405FE" w:rsidRDefault="00FE215B" w:rsidP="00FE215B">
            <w:pPr>
              <w:spacing w:after="120"/>
              <w:rPr>
                <w:rFonts w:ascii="Aptos" w:eastAsia="Times" w:hAnsi="Aptos" w:cstheme="minorHAnsi"/>
                <w:sz w:val="22"/>
              </w:rPr>
            </w:pPr>
            <w:r w:rsidRPr="00B405FE">
              <w:rPr>
                <w:rFonts w:ascii="Aptos" w:eastAsia="Times" w:hAnsi="Aptos" w:cstheme="minorHAnsi"/>
                <w:sz w:val="22"/>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04675009" w14:textId="77777777" w:rsidR="00FE215B" w:rsidRPr="00B405FE" w:rsidRDefault="00FE215B" w:rsidP="00FE215B">
            <w:pPr>
              <w:spacing w:after="120"/>
              <w:rPr>
                <w:rFonts w:ascii="Aptos" w:eastAsia="Calibri" w:hAnsi="Aptos" w:cs="Arial"/>
                <w:color w:val="FFFFFF" w:themeColor="background1"/>
                <w:sz w:val="22"/>
              </w:rPr>
            </w:pPr>
          </w:p>
        </w:tc>
      </w:tr>
    </w:tbl>
    <w:p w14:paraId="0FF4EA30" w14:textId="0F17EA8E" w:rsidR="001A3DB3" w:rsidRPr="00B405FE" w:rsidRDefault="00E17636" w:rsidP="001A3DB3">
      <w:pPr>
        <w:pStyle w:val="ListParagraph"/>
        <w:keepNext/>
        <w:numPr>
          <w:ilvl w:val="1"/>
          <w:numId w:val="23"/>
        </w:numPr>
        <w:spacing w:before="120" w:after="0" w:line="240" w:lineRule="auto"/>
        <w:rPr>
          <w:rFonts w:ascii="Aptos" w:hAnsi="Aptos" w:cs="Arial"/>
          <w:b/>
        </w:rPr>
      </w:pPr>
      <w:r w:rsidRPr="00B405FE">
        <w:rPr>
          <w:rFonts w:ascii="Aptos" w:hAnsi="Aptos" w:cs="Arial"/>
          <w:b/>
        </w:rPr>
        <w:t>Security</w:t>
      </w:r>
    </w:p>
    <w:p w14:paraId="7125708F" w14:textId="6B2C11D2" w:rsidR="005B5DAB" w:rsidRPr="005B5DAB" w:rsidRDefault="005B5DAB" w:rsidP="005B5DAB">
      <w:pPr>
        <w:pStyle w:val="BodyTextIndent"/>
        <w:ind w:left="0"/>
        <w:rPr>
          <w:rFonts w:ascii="Aptos" w:hAnsi="Aptos"/>
          <w:sz w:val="22"/>
          <w:highlight w:val="yellow"/>
        </w:rPr>
      </w:pPr>
      <w:r w:rsidRPr="005B5DAB">
        <w:rPr>
          <w:rFonts w:ascii="Aptos" w:hAnsi="Aptos"/>
          <w:sz w:val="22"/>
          <w:highlight w:val="yellow"/>
        </w:rPr>
        <w:t>Lottery, in its sole discretion, will perform background checks on all owners, officers, employees, and subcontractors and its employees prior to commencing any work under the Contract. The scope is at the discretion of the Lottery and documentation must be provided as requested. The Contractor is responsible for all costs associated with the requested background checks.</w:t>
      </w:r>
    </w:p>
    <w:p w14:paraId="2414AE9A" w14:textId="58435A58" w:rsidR="00FB663C" w:rsidRPr="005B5DAB" w:rsidRDefault="005B5DAB" w:rsidP="005B5DAB">
      <w:pPr>
        <w:pStyle w:val="BodyTextIndent"/>
        <w:ind w:left="0"/>
        <w:rPr>
          <w:rFonts w:ascii="Aptos" w:hAnsi="Aptos"/>
          <w:sz w:val="22"/>
        </w:rPr>
      </w:pPr>
      <w:r w:rsidRPr="005B5DAB">
        <w:rPr>
          <w:rFonts w:ascii="Aptos" w:hAnsi="Aptos"/>
          <w:sz w:val="22"/>
          <w:highlight w:val="yellow"/>
        </w:rPr>
        <w:t>The Contractor’s staff may be required to make deliveries to or enter State facilities. The State may require the Contractor’s personnel to wear State issued identification badges.</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12570509"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C70E559"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1143086827"/>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21B74A8"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13A21390"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F68DFFF"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150982000"/>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565F62D"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4C626DB3"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BD52E6A"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E17636" w:rsidRPr="00B405FE" w14:paraId="5C4E92D7" w14:textId="77777777" w:rsidTr="000E33C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55E56488" w14:textId="10AC14CF" w:rsidR="00E17636" w:rsidRPr="00B405FE" w:rsidRDefault="0095311E" w:rsidP="000E33CD">
            <w:pPr>
              <w:spacing w:after="0"/>
              <w:rPr>
                <w:rFonts w:ascii="Aptos" w:eastAsia="Times" w:hAnsi="Aptos" w:cs="Arial"/>
                <w:sz w:val="22"/>
              </w:rPr>
            </w:pPr>
            <w:r w:rsidRPr="00B405FE">
              <w:rPr>
                <w:rFonts w:ascii="Aptos" w:eastAsia="Times" w:hAnsi="Aptos" w:cs="Arial"/>
                <w:b/>
                <w:bCs/>
                <w:sz w:val="22"/>
              </w:rPr>
              <w:t>Bidder must explain how they will comply with the above requirements and any additional security measures in place to ensure the security of the State and its facilities:</w:t>
            </w:r>
          </w:p>
        </w:tc>
      </w:tr>
    </w:tbl>
    <w:p w14:paraId="303C40A4" w14:textId="77777777" w:rsidR="001105A3" w:rsidRPr="001105A3" w:rsidRDefault="00E17636" w:rsidP="001105A3">
      <w:pPr>
        <w:pStyle w:val="ListParagraph"/>
        <w:numPr>
          <w:ilvl w:val="0"/>
          <w:numId w:val="23"/>
        </w:numPr>
        <w:spacing w:before="120" w:after="0" w:line="240" w:lineRule="auto"/>
        <w:ind w:left="180"/>
        <w:rPr>
          <w:rFonts w:ascii="Aptos" w:hAnsi="Aptos" w:cstheme="majorHAnsi"/>
          <w:caps/>
        </w:rPr>
      </w:pPr>
      <w:bookmarkStart w:id="17" w:name="_Hlk53736225"/>
      <w:bookmarkEnd w:id="10"/>
      <w:r w:rsidRPr="00B405FE">
        <w:rPr>
          <w:rFonts w:ascii="Aptos" w:hAnsi="Aptos" w:cstheme="majorHAnsi"/>
          <w:b/>
        </w:rPr>
        <w:t>Project Management</w:t>
      </w:r>
    </w:p>
    <w:p w14:paraId="2748680B" w14:textId="77777777" w:rsidR="001105A3" w:rsidRPr="001105A3" w:rsidRDefault="00630783" w:rsidP="001105A3">
      <w:pPr>
        <w:pStyle w:val="ListParagraph"/>
        <w:numPr>
          <w:ilvl w:val="1"/>
          <w:numId w:val="23"/>
        </w:numPr>
        <w:spacing w:before="120" w:after="0" w:line="240" w:lineRule="auto"/>
        <w:rPr>
          <w:rFonts w:ascii="Aptos" w:hAnsi="Aptos" w:cstheme="majorHAnsi"/>
          <w:b/>
          <w:bCs/>
          <w:caps/>
        </w:rPr>
      </w:pPr>
      <w:r w:rsidRPr="001105A3">
        <w:rPr>
          <w:rFonts w:ascii="Aptos" w:hAnsi="Aptos" w:cs="Arial"/>
          <w:b/>
          <w:bCs/>
        </w:rPr>
        <w:t xml:space="preserve">General </w:t>
      </w:r>
    </w:p>
    <w:p w14:paraId="5BC9168D" w14:textId="77777777" w:rsidR="001105A3" w:rsidRPr="001F5BAF" w:rsidRDefault="00D31A1F" w:rsidP="001F5BAF">
      <w:pPr>
        <w:pStyle w:val="ListParagraph"/>
        <w:numPr>
          <w:ilvl w:val="2"/>
          <w:numId w:val="85"/>
        </w:numPr>
        <w:spacing w:before="120" w:after="0" w:line="240" w:lineRule="auto"/>
        <w:rPr>
          <w:rFonts w:ascii="Aptos" w:hAnsi="Aptos" w:cstheme="majorHAnsi"/>
          <w:caps/>
        </w:rPr>
      </w:pPr>
      <w:r w:rsidRPr="001F5BAF">
        <w:rPr>
          <w:rFonts w:ascii="Aptos" w:hAnsi="Aptos" w:cs="Arial"/>
        </w:rPr>
        <w:t xml:space="preserve">Contractor must provide account management that is proactive and flexible to meet changing business conditions. </w:t>
      </w:r>
    </w:p>
    <w:p w14:paraId="22C7041A" w14:textId="77777777" w:rsidR="001105A3" w:rsidRPr="001F5BAF" w:rsidRDefault="00D31A1F" w:rsidP="001F5BAF">
      <w:pPr>
        <w:pStyle w:val="ListParagraph"/>
        <w:numPr>
          <w:ilvl w:val="2"/>
          <w:numId w:val="85"/>
        </w:numPr>
        <w:spacing w:before="120" w:after="0" w:line="240" w:lineRule="auto"/>
        <w:rPr>
          <w:rFonts w:ascii="Aptos" w:hAnsi="Aptos" w:cstheme="majorHAnsi"/>
          <w:caps/>
        </w:rPr>
      </w:pPr>
      <w:r w:rsidRPr="001F5BAF">
        <w:rPr>
          <w:rFonts w:ascii="Aptos" w:hAnsi="Aptos" w:cs="Arial"/>
        </w:rPr>
        <w:t xml:space="preserve">Contractor must take all reasonable precautions to guard against any loss to Lottery through the failure of suppliers to execute commitments properly. </w:t>
      </w:r>
    </w:p>
    <w:p w14:paraId="161BEE3E" w14:textId="77777777" w:rsidR="001105A3" w:rsidRPr="001F5BAF" w:rsidRDefault="00D31A1F" w:rsidP="001F5BAF">
      <w:pPr>
        <w:pStyle w:val="ListParagraph"/>
        <w:numPr>
          <w:ilvl w:val="2"/>
          <w:numId w:val="85"/>
        </w:numPr>
        <w:spacing w:before="120" w:after="0" w:line="240" w:lineRule="auto"/>
        <w:rPr>
          <w:rFonts w:ascii="Aptos" w:hAnsi="Aptos" w:cstheme="majorHAnsi"/>
          <w:caps/>
        </w:rPr>
      </w:pPr>
      <w:r w:rsidRPr="001F5BAF">
        <w:rPr>
          <w:rFonts w:ascii="Aptos" w:hAnsi="Aptos" w:cs="Arial"/>
        </w:rPr>
        <w:t xml:space="preserve">Contractor </w:t>
      </w:r>
      <w:r w:rsidR="008D32E0" w:rsidRPr="001F5BAF">
        <w:rPr>
          <w:rFonts w:ascii="Aptos" w:hAnsi="Aptos" w:cs="Arial"/>
        </w:rPr>
        <w:t>must</w:t>
      </w:r>
      <w:r w:rsidRPr="001F5BAF">
        <w:rPr>
          <w:rFonts w:ascii="Aptos" w:hAnsi="Aptos" w:cs="Arial"/>
        </w:rPr>
        <w:t xml:space="preserve"> not begin any work on any project before the Lottery has given formal approval and a work/expense authorization/purchase order has been issued and signed.</w:t>
      </w:r>
    </w:p>
    <w:p w14:paraId="4377B152" w14:textId="36F95418" w:rsidR="0003730D" w:rsidRPr="001F5BAF" w:rsidRDefault="19783290" w:rsidP="000F3115">
      <w:pPr>
        <w:pStyle w:val="ListParagraph"/>
        <w:numPr>
          <w:ilvl w:val="2"/>
          <w:numId w:val="85"/>
        </w:numPr>
        <w:spacing w:before="120" w:line="240" w:lineRule="auto"/>
        <w:rPr>
          <w:rFonts w:ascii="Aptos" w:hAnsi="Aptos" w:cstheme="majorHAnsi"/>
          <w:caps/>
        </w:rPr>
      </w:pPr>
      <w:r w:rsidRPr="001F5BAF">
        <w:rPr>
          <w:rFonts w:ascii="Aptos" w:hAnsi="Aptos" w:cs="Arial"/>
        </w:rPr>
        <w:t>Upon failure to meet a predetermined deadline, the Contractor must provide an explanation for such failure as soon as it is known and submit an updated project schedule to the Lottery.</w:t>
      </w:r>
    </w:p>
    <w:tbl>
      <w:tblPr>
        <w:tblW w:w="9468" w:type="dxa"/>
        <w:tblCellMar>
          <w:left w:w="0" w:type="dxa"/>
          <w:right w:w="0" w:type="dxa"/>
        </w:tblCellMar>
        <w:tblLook w:val="04A0" w:firstRow="1" w:lastRow="0" w:firstColumn="1" w:lastColumn="0" w:noHBand="0" w:noVBand="1"/>
      </w:tblPr>
      <w:tblGrid>
        <w:gridCol w:w="468"/>
        <w:gridCol w:w="9000"/>
      </w:tblGrid>
      <w:tr w:rsidR="0004240B" w:rsidRPr="00B405FE" w14:paraId="3B68CC82"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768D56" w14:textId="77777777" w:rsidR="0004240B" w:rsidRPr="00B405FE" w:rsidRDefault="006B6B85">
            <w:pPr>
              <w:spacing w:after="120"/>
              <w:rPr>
                <w:rFonts w:ascii="Aptos" w:eastAsia="Calibri" w:hAnsi="Aptos" w:cs="Arial"/>
                <w:b/>
                <w:bCs/>
                <w:sz w:val="22"/>
              </w:rPr>
            </w:pPr>
            <w:sdt>
              <w:sdtPr>
                <w:rPr>
                  <w:rFonts w:ascii="Aptos" w:eastAsia="Calibri" w:hAnsi="Aptos" w:cs="Arial"/>
                  <w:sz w:val="22"/>
                </w:rPr>
                <w:id w:val="1099986545"/>
                <w14:checkbox>
                  <w14:checked w14:val="0"/>
                  <w14:checkedState w14:val="2612" w14:font="MS Gothic"/>
                  <w14:uncheckedState w14:val="2610" w14:font="MS Gothic"/>
                </w14:checkbox>
              </w:sdtPr>
              <w:sdtEndPr/>
              <w:sdtContent>
                <w:r w:rsidR="0004240B"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A18FB2D" w14:textId="77777777" w:rsidR="0004240B" w:rsidRPr="00B405FE" w:rsidRDefault="0004240B">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04240B" w:rsidRPr="00B405FE" w14:paraId="3190DDEF"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E7A64ED" w14:textId="77777777" w:rsidR="0004240B" w:rsidRPr="00B405FE" w:rsidRDefault="006B6B85">
            <w:pPr>
              <w:spacing w:after="120"/>
              <w:rPr>
                <w:rFonts w:ascii="Aptos" w:eastAsia="Calibri" w:hAnsi="Aptos" w:cs="Arial"/>
                <w:sz w:val="22"/>
              </w:rPr>
            </w:pPr>
            <w:sdt>
              <w:sdtPr>
                <w:rPr>
                  <w:rFonts w:ascii="Aptos" w:eastAsia="Calibri" w:hAnsi="Aptos" w:cs="Arial"/>
                  <w:sz w:val="22"/>
                </w:rPr>
                <w:id w:val="882899747"/>
                <w14:checkbox>
                  <w14:checked w14:val="0"/>
                  <w14:checkedState w14:val="2612" w14:font="MS Gothic"/>
                  <w14:uncheckedState w14:val="2610" w14:font="MS Gothic"/>
                </w14:checkbox>
              </w:sdtPr>
              <w:sdtEndPr/>
              <w:sdtContent>
                <w:r w:rsidR="0004240B"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7EBFCC" w14:textId="77777777" w:rsidR="0004240B" w:rsidRPr="00B405FE" w:rsidRDefault="0004240B">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04240B" w:rsidRPr="00B405FE" w14:paraId="76A30AAB" w14:textId="7777777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D9EF829" w14:textId="77777777" w:rsidR="0004240B" w:rsidRPr="00B405FE" w:rsidRDefault="0004240B">
            <w:pPr>
              <w:spacing w:before="120" w:after="0"/>
              <w:rPr>
                <w:rFonts w:ascii="Aptos" w:eastAsia="Times" w:hAnsi="Aptos" w:cs="Arial"/>
                <w:sz w:val="22"/>
              </w:rPr>
            </w:pPr>
            <w:r w:rsidRPr="00B405FE">
              <w:rPr>
                <w:rFonts w:ascii="Aptos" w:eastAsia="Times" w:hAnsi="Aptos" w:cs="Arial"/>
                <w:b/>
                <w:bCs/>
                <w:sz w:val="22"/>
              </w:rPr>
              <w:t>List all exception(s):</w:t>
            </w:r>
          </w:p>
        </w:tc>
      </w:tr>
      <w:tr w:rsidR="0004240B" w:rsidRPr="00B405FE" w14:paraId="0B17FC80" w14:textId="77777777">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BA59A2A" w14:textId="7A791EB9" w:rsidR="0004240B" w:rsidRPr="00B405FE" w:rsidRDefault="0004240B" w:rsidP="0004240B">
            <w:pPr>
              <w:spacing w:before="120" w:after="0"/>
              <w:rPr>
                <w:rFonts w:ascii="Aptos" w:eastAsia="Times" w:hAnsi="Aptos" w:cs="Arial"/>
                <w:sz w:val="22"/>
              </w:rPr>
            </w:pPr>
            <w:r w:rsidRPr="00B405FE">
              <w:rPr>
                <w:rFonts w:ascii="Aptos" w:eastAsia="Times" w:hAnsi="Aptos" w:cs="Arial"/>
                <w:b/>
                <w:bCs/>
                <w:sz w:val="22"/>
              </w:rPr>
              <w:t>Bidder must provide their plan for meeting the requirements above:</w:t>
            </w:r>
          </w:p>
        </w:tc>
      </w:tr>
    </w:tbl>
    <w:p w14:paraId="745A0C8A" w14:textId="486EEA09" w:rsidR="00E17636" w:rsidRPr="00B405FE" w:rsidRDefault="00E17636" w:rsidP="000F3115">
      <w:pPr>
        <w:pStyle w:val="ListParagraph"/>
        <w:numPr>
          <w:ilvl w:val="1"/>
          <w:numId w:val="23"/>
        </w:numPr>
        <w:spacing w:before="240" w:after="0" w:line="240" w:lineRule="auto"/>
        <w:rPr>
          <w:rFonts w:ascii="Aptos" w:hAnsi="Aptos" w:cstheme="majorHAnsi"/>
          <w:b/>
        </w:rPr>
      </w:pPr>
      <w:r w:rsidRPr="00B405FE">
        <w:rPr>
          <w:rFonts w:ascii="Aptos" w:hAnsi="Aptos" w:cstheme="majorHAnsi"/>
          <w:b/>
        </w:rPr>
        <w:t>Project Plan</w:t>
      </w:r>
    </w:p>
    <w:p w14:paraId="5F167906" w14:textId="63BFBD21" w:rsidR="00454F21" w:rsidRPr="00B405FE" w:rsidRDefault="00454F21">
      <w:pPr>
        <w:pStyle w:val="ListParagraph"/>
        <w:numPr>
          <w:ilvl w:val="0"/>
          <w:numId w:val="54"/>
        </w:numPr>
        <w:spacing w:before="120" w:after="120"/>
        <w:rPr>
          <w:rFonts w:ascii="Aptos" w:hAnsi="Aptos" w:cs="Arial"/>
        </w:rPr>
      </w:pPr>
      <w:bookmarkStart w:id="18" w:name="_Hlk145579977"/>
      <w:r w:rsidRPr="00B405FE">
        <w:rPr>
          <w:rFonts w:ascii="Aptos" w:hAnsi="Aptos" w:cs="Arial"/>
        </w:rPr>
        <w:lastRenderedPageBreak/>
        <w:t>Contractor must meet with the Lottery for direction and to discuss the specifics of each project.</w:t>
      </w:r>
    </w:p>
    <w:p w14:paraId="00DC8E9D" w14:textId="0F4A90E2" w:rsidR="00454F21" w:rsidRPr="00B405FE" w:rsidRDefault="00300421">
      <w:pPr>
        <w:pStyle w:val="ListParagraph"/>
        <w:numPr>
          <w:ilvl w:val="0"/>
          <w:numId w:val="54"/>
        </w:numPr>
        <w:spacing w:before="120" w:after="120"/>
        <w:rPr>
          <w:rFonts w:ascii="Aptos" w:hAnsi="Aptos" w:cs="Arial"/>
        </w:rPr>
      </w:pPr>
      <w:bookmarkStart w:id="19" w:name="_Hlk145579986"/>
      <w:bookmarkEnd w:id="18"/>
      <w:r w:rsidRPr="00B405FE">
        <w:rPr>
          <w:rFonts w:ascii="Aptos" w:hAnsi="Aptos" w:cs="Arial"/>
        </w:rPr>
        <w:t xml:space="preserve">Contractor must provide a schedule </w:t>
      </w:r>
      <w:r w:rsidR="00C2636A" w:rsidRPr="00B405FE">
        <w:rPr>
          <w:rFonts w:ascii="Aptos" w:hAnsi="Aptos" w:cs="Arial"/>
        </w:rPr>
        <w:t>with</w:t>
      </w:r>
      <w:r w:rsidRPr="00B405FE">
        <w:rPr>
          <w:rFonts w:ascii="Aptos" w:hAnsi="Aptos" w:cs="Arial"/>
        </w:rPr>
        <w:t xml:space="preserve"> sufficient approval time frames, as designated by Lottery, from initial presentation of creative through the production and delivery of product.</w:t>
      </w:r>
    </w:p>
    <w:p w14:paraId="15B9B107" w14:textId="050AAEA3" w:rsidR="00300421" w:rsidRPr="00B405FE" w:rsidRDefault="00E94DF0">
      <w:pPr>
        <w:pStyle w:val="ListParagraph"/>
        <w:numPr>
          <w:ilvl w:val="0"/>
          <w:numId w:val="54"/>
        </w:numPr>
        <w:spacing w:before="120" w:after="120"/>
        <w:rPr>
          <w:rFonts w:ascii="Aptos" w:hAnsi="Aptos" w:cs="Arial"/>
        </w:rPr>
      </w:pPr>
      <w:bookmarkStart w:id="20" w:name="_Hlk145579994"/>
      <w:bookmarkEnd w:id="19"/>
      <w:r w:rsidRPr="00B405FE">
        <w:rPr>
          <w:rFonts w:ascii="Aptos" w:hAnsi="Aptos" w:cs="Arial"/>
        </w:rPr>
        <w:t>Prior to beginning work on a specific task or deliverable as agreed upon by the Lottery, the Contractor must provide the Lottery with a Project Plan for review. The Project Plan must include a breakdown of the work to be performed, identifying tasks, proposed timeline, staff assigned, breakdown of anticipated costs, and any associated assumptions.</w:t>
      </w:r>
    </w:p>
    <w:tbl>
      <w:tblPr>
        <w:tblW w:w="9468" w:type="dxa"/>
        <w:tblCellMar>
          <w:left w:w="0" w:type="dxa"/>
          <w:right w:w="0" w:type="dxa"/>
        </w:tblCellMar>
        <w:tblLook w:val="04A0" w:firstRow="1" w:lastRow="0" w:firstColumn="1" w:lastColumn="0" w:noHBand="0" w:noVBand="1"/>
      </w:tblPr>
      <w:tblGrid>
        <w:gridCol w:w="468"/>
        <w:gridCol w:w="9000"/>
      </w:tblGrid>
      <w:tr w:rsidR="00E94DF0" w:rsidRPr="00B405FE" w14:paraId="0867CB62"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20"/>
          <w:p w14:paraId="1D977953" w14:textId="77777777" w:rsidR="00E94DF0" w:rsidRPr="00B405FE" w:rsidRDefault="006B6B85">
            <w:pPr>
              <w:spacing w:after="120"/>
              <w:rPr>
                <w:rFonts w:ascii="Aptos" w:eastAsia="Calibri" w:hAnsi="Aptos" w:cs="Arial"/>
                <w:b/>
                <w:bCs/>
                <w:sz w:val="22"/>
              </w:rPr>
            </w:pPr>
            <w:sdt>
              <w:sdtPr>
                <w:rPr>
                  <w:rFonts w:ascii="Aptos" w:eastAsia="Calibri" w:hAnsi="Aptos" w:cs="Arial"/>
                  <w:sz w:val="22"/>
                </w:rPr>
                <w:id w:val="1125499549"/>
                <w14:checkbox>
                  <w14:checked w14:val="0"/>
                  <w14:checkedState w14:val="2612" w14:font="MS Gothic"/>
                  <w14:uncheckedState w14:val="2610" w14:font="MS Gothic"/>
                </w14:checkbox>
              </w:sdtPr>
              <w:sdtEndPr/>
              <w:sdtContent>
                <w:r w:rsidR="00E94DF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162A76" w14:textId="77777777" w:rsidR="00E94DF0" w:rsidRPr="00B405FE" w:rsidRDefault="00E94DF0">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94DF0" w:rsidRPr="00B405FE" w14:paraId="436F6AF6"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0F23244" w14:textId="77777777" w:rsidR="00E94DF0" w:rsidRPr="00B405FE" w:rsidRDefault="006B6B85">
            <w:pPr>
              <w:spacing w:after="120"/>
              <w:rPr>
                <w:rFonts w:ascii="Aptos" w:eastAsia="Calibri" w:hAnsi="Aptos" w:cs="Arial"/>
                <w:sz w:val="22"/>
              </w:rPr>
            </w:pPr>
            <w:sdt>
              <w:sdtPr>
                <w:rPr>
                  <w:rFonts w:ascii="Aptos" w:eastAsia="Calibri" w:hAnsi="Aptos" w:cs="Arial"/>
                  <w:sz w:val="22"/>
                </w:rPr>
                <w:id w:val="1594204312"/>
                <w14:checkbox>
                  <w14:checked w14:val="0"/>
                  <w14:checkedState w14:val="2612" w14:font="MS Gothic"/>
                  <w14:uncheckedState w14:val="2610" w14:font="MS Gothic"/>
                </w14:checkbox>
              </w:sdtPr>
              <w:sdtEndPr/>
              <w:sdtContent>
                <w:r w:rsidR="00E94DF0"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67F0F01" w14:textId="77777777" w:rsidR="00E94DF0" w:rsidRPr="00B405FE" w:rsidRDefault="00E94DF0">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94DF0" w:rsidRPr="00B405FE" w14:paraId="25EDE4BB" w14:textId="77777777" w:rsidTr="00830B39">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46731CA" w14:textId="77777777" w:rsidR="00E94DF0" w:rsidRPr="00B405FE" w:rsidRDefault="00E94DF0">
            <w:pPr>
              <w:spacing w:before="120" w:after="0"/>
              <w:rPr>
                <w:rFonts w:ascii="Aptos" w:eastAsia="Times" w:hAnsi="Aptos" w:cs="Arial"/>
                <w:sz w:val="22"/>
              </w:rPr>
            </w:pPr>
            <w:r w:rsidRPr="00B405FE">
              <w:rPr>
                <w:rFonts w:ascii="Aptos" w:eastAsia="Times" w:hAnsi="Aptos" w:cs="Arial"/>
                <w:b/>
                <w:bCs/>
                <w:sz w:val="22"/>
              </w:rPr>
              <w:t>List all exception(s):</w:t>
            </w:r>
          </w:p>
        </w:tc>
      </w:tr>
      <w:tr w:rsidR="00E94DF0" w:rsidRPr="00B405FE" w14:paraId="73E55F21" w14:textId="77777777" w:rsidTr="00830B39">
        <w:tc>
          <w:tcPr>
            <w:tcW w:w="9468"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326CA550" w14:textId="77777777" w:rsidR="00E94DF0" w:rsidRPr="00B405FE" w:rsidRDefault="00E94DF0">
            <w:pPr>
              <w:spacing w:before="120" w:after="0"/>
              <w:rPr>
                <w:rFonts w:ascii="Aptos" w:eastAsia="Times" w:hAnsi="Aptos" w:cs="Arial"/>
                <w:sz w:val="22"/>
              </w:rPr>
            </w:pPr>
            <w:r w:rsidRPr="00B405FE">
              <w:rPr>
                <w:rFonts w:ascii="Aptos" w:eastAsia="Times" w:hAnsi="Aptos" w:cs="Arial"/>
                <w:b/>
                <w:bCs/>
                <w:sz w:val="22"/>
              </w:rPr>
              <w:t>Bidder must submit a sample project plan representative of the steps and process of a potential campaign requested under this Contract. This plan must include:</w:t>
            </w:r>
          </w:p>
          <w:p w14:paraId="0D0EBD91" w14:textId="77777777" w:rsidR="00E94DF0" w:rsidRPr="00B405FE" w:rsidRDefault="00E94DF0">
            <w:pPr>
              <w:pStyle w:val="BodyTextIndent"/>
              <w:rPr>
                <w:rFonts w:ascii="Aptos" w:hAnsi="Aptos"/>
                <w:b/>
                <w:bCs/>
                <w:sz w:val="22"/>
              </w:rPr>
            </w:pPr>
            <w:r w:rsidRPr="00B405FE">
              <w:rPr>
                <w:rFonts w:ascii="Aptos" w:hAnsi="Aptos"/>
                <w:b/>
                <w:bCs/>
                <w:sz w:val="22"/>
              </w:rPr>
              <w:t>1. The breakdown of requirements in Section 1, showing tasks, sub-tasks, and the resources/staff assigned.</w:t>
            </w:r>
          </w:p>
          <w:p w14:paraId="098B0C71" w14:textId="77777777" w:rsidR="00E94DF0" w:rsidRPr="00B405FE" w:rsidRDefault="00E94DF0">
            <w:pPr>
              <w:pStyle w:val="BodyTextIndent"/>
              <w:rPr>
                <w:rFonts w:ascii="Aptos" w:hAnsi="Aptos"/>
                <w:b/>
                <w:bCs/>
                <w:sz w:val="22"/>
              </w:rPr>
            </w:pPr>
            <w:r w:rsidRPr="00B405FE">
              <w:rPr>
                <w:rFonts w:ascii="Aptos" w:hAnsi="Aptos"/>
                <w:b/>
                <w:bCs/>
                <w:sz w:val="22"/>
              </w:rPr>
              <w:t>2. Estimated timeframes.</w:t>
            </w:r>
          </w:p>
          <w:p w14:paraId="3668F756" w14:textId="77777777" w:rsidR="00E94DF0" w:rsidRPr="00B405FE" w:rsidRDefault="00E94DF0">
            <w:pPr>
              <w:pStyle w:val="BodyTextIndent"/>
              <w:ind w:left="0"/>
              <w:rPr>
                <w:rFonts w:ascii="Aptos" w:hAnsi="Aptos"/>
                <w:sz w:val="22"/>
              </w:rPr>
            </w:pPr>
            <w:r w:rsidRPr="00B405FE">
              <w:rPr>
                <w:rFonts w:ascii="Aptos" w:hAnsi="Aptos"/>
                <w:b/>
                <w:bCs/>
                <w:sz w:val="22"/>
              </w:rPr>
              <w:t>Since exact timeframes are to be determined by Lottery as needed, please label charts with Day 1, Day 2, Week 1, Week 2, Month 1, Month 2 for example for your estimated timeframes.</w:t>
            </w:r>
          </w:p>
        </w:tc>
      </w:tr>
      <w:tr w:rsidR="00830B39" w:rsidRPr="00B405FE" w14:paraId="31911F8E" w14:textId="77777777" w:rsidTr="00830B39">
        <w:tc>
          <w:tcPr>
            <w:tcW w:w="9468"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3883C108" w14:textId="441ED1B2" w:rsidR="00830B39" w:rsidRPr="00B405FE" w:rsidRDefault="003C4884">
            <w:pPr>
              <w:spacing w:before="120" w:after="0"/>
              <w:rPr>
                <w:rFonts w:ascii="Aptos" w:eastAsia="Times" w:hAnsi="Aptos" w:cs="Arial"/>
                <w:b/>
                <w:bCs/>
                <w:sz w:val="22"/>
              </w:rPr>
            </w:pPr>
            <w:r>
              <w:rPr>
                <w:rFonts w:ascii="Aptos" w:eastAsia="Times" w:hAnsi="Aptos" w:cs="Arial"/>
                <w:b/>
                <w:bCs/>
                <w:sz w:val="22"/>
              </w:rPr>
              <w:t>Bidder must</w:t>
            </w:r>
            <w:r w:rsidR="00830B39" w:rsidRPr="00830B39">
              <w:rPr>
                <w:rFonts w:ascii="Aptos" w:eastAsia="Times" w:hAnsi="Aptos" w:cs="Arial"/>
                <w:b/>
                <w:bCs/>
                <w:sz w:val="22"/>
              </w:rPr>
              <w:t xml:space="preserve"> describe their project management practices and explain how their methods will meet the needs and expectations spelled out in the General Requirements. Identify any innovations that could be incorporated into the </w:t>
            </w:r>
            <w:r w:rsidR="009A319B">
              <w:rPr>
                <w:rFonts w:ascii="Aptos" w:eastAsia="Times" w:hAnsi="Aptos" w:cs="Arial"/>
                <w:b/>
                <w:bCs/>
                <w:sz w:val="22"/>
              </w:rPr>
              <w:t>project</w:t>
            </w:r>
            <w:r w:rsidR="00830B39" w:rsidRPr="00830B39">
              <w:rPr>
                <w:rFonts w:ascii="Aptos" w:eastAsia="Times" w:hAnsi="Aptos" w:cs="Arial"/>
                <w:b/>
                <w:bCs/>
                <w:sz w:val="22"/>
              </w:rPr>
              <w:t xml:space="preserve"> plan to maximize workflow efficiency.</w:t>
            </w:r>
          </w:p>
        </w:tc>
      </w:tr>
    </w:tbl>
    <w:p w14:paraId="3DA00B76" w14:textId="195E0A57" w:rsidR="00E17636" w:rsidRPr="00B405FE" w:rsidRDefault="3CB70949">
      <w:pPr>
        <w:pStyle w:val="ListParagraph"/>
        <w:numPr>
          <w:ilvl w:val="0"/>
          <w:numId w:val="54"/>
        </w:numPr>
        <w:spacing w:before="120" w:after="120"/>
        <w:rPr>
          <w:rFonts w:ascii="Aptos" w:hAnsi="Aptos" w:cs="Arial"/>
        </w:rPr>
      </w:pPr>
      <w:r w:rsidRPr="00B405FE">
        <w:rPr>
          <w:rFonts w:ascii="Aptos" w:hAnsi="Aptos" w:cs="Arial"/>
        </w:rPr>
        <w:t xml:space="preserve">The Contractor will carry out this project under the direction and control of the Program Manager. Within </w:t>
      </w:r>
      <w:r w:rsidR="670E839C" w:rsidRPr="00B405FE">
        <w:rPr>
          <w:rFonts w:ascii="Aptos" w:hAnsi="Aptos" w:cs="Arial"/>
        </w:rPr>
        <w:t>7</w:t>
      </w:r>
      <w:r w:rsidRPr="00B405FE">
        <w:rPr>
          <w:rFonts w:ascii="Aptos" w:hAnsi="Aptos" w:cs="Arial"/>
        </w:rPr>
        <w:t xml:space="preserve"> calendar days of the </w:t>
      </w:r>
      <w:r w:rsidR="4067CFFF" w:rsidRPr="00B405FE">
        <w:rPr>
          <w:rFonts w:ascii="Aptos" w:hAnsi="Aptos" w:cs="Arial"/>
        </w:rPr>
        <w:t>Kick-Off Meeting</w:t>
      </w:r>
      <w:r w:rsidRPr="00B405FE">
        <w:rPr>
          <w:rFonts w:ascii="Aptos" w:hAnsi="Aptos" w:cs="Arial"/>
        </w:rPr>
        <w:t xml:space="preserve">, the Contractor must submit a final project plan to the Program Manager for approval. The plan must include: </w:t>
      </w:r>
    </w:p>
    <w:p w14:paraId="26DF2304" w14:textId="2F6828DE" w:rsidR="008C709C" w:rsidRPr="00B405FE" w:rsidRDefault="008C709C">
      <w:pPr>
        <w:pStyle w:val="ListParagraph"/>
        <w:numPr>
          <w:ilvl w:val="1"/>
          <w:numId w:val="54"/>
        </w:numPr>
        <w:spacing w:before="120" w:after="120"/>
        <w:rPr>
          <w:rFonts w:ascii="Aptos" w:hAnsi="Aptos" w:cs="Arial"/>
        </w:rPr>
      </w:pPr>
      <w:bookmarkStart w:id="21" w:name="_Hlk145580032"/>
      <w:r w:rsidRPr="00B405FE">
        <w:rPr>
          <w:rFonts w:ascii="Aptos" w:hAnsi="Aptos" w:cs="Arial"/>
        </w:rPr>
        <w:t>Contractor's organizational chart with names and titles of personnel assigned to the Contract, which must align with the staffing stated in accepted proposals.</w:t>
      </w:r>
    </w:p>
    <w:p w14:paraId="4CEB32DB" w14:textId="762C6F9D" w:rsidR="008C709C" w:rsidRPr="00B405FE" w:rsidRDefault="008C709C">
      <w:pPr>
        <w:pStyle w:val="ListParagraph"/>
        <w:numPr>
          <w:ilvl w:val="1"/>
          <w:numId w:val="54"/>
        </w:numPr>
        <w:spacing w:before="120" w:after="120"/>
        <w:rPr>
          <w:rFonts w:ascii="Aptos" w:hAnsi="Aptos" w:cs="Arial"/>
        </w:rPr>
      </w:pPr>
      <w:bookmarkStart w:id="22" w:name="_Hlk145580047"/>
      <w:bookmarkEnd w:id="21"/>
      <w:r w:rsidRPr="00B405FE">
        <w:rPr>
          <w:rFonts w:ascii="Aptos" w:hAnsi="Aptos" w:cs="Arial"/>
        </w:rPr>
        <w:t xml:space="preserve">A chart/table showing the breakdown of requirements in Section 1. </w:t>
      </w:r>
      <w:r w:rsidR="005618BF">
        <w:rPr>
          <w:rFonts w:ascii="Aptos" w:hAnsi="Aptos" w:cs="Arial"/>
        </w:rPr>
        <w:t xml:space="preserve">General </w:t>
      </w:r>
      <w:r w:rsidRPr="00B405FE">
        <w:rPr>
          <w:rFonts w:ascii="Aptos" w:hAnsi="Aptos" w:cs="Arial"/>
        </w:rPr>
        <w:t>Requirement</w:t>
      </w:r>
      <w:r w:rsidR="005618BF">
        <w:rPr>
          <w:rFonts w:ascii="Aptos" w:hAnsi="Aptos" w:cs="Arial"/>
        </w:rPr>
        <w:t>s</w:t>
      </w:r>
      <w:r w:rsidRPr="00B405FE">
        <w:rPr>
          <w:rFonts w:ascii="Aptos" w:hAnsi="Aptos" w:cs="Arial"/>
        </w:rPr>
        <w:t xml:space="preserve"> and </w:t>
      </w:r>
      <w:r w:rsidR="00941585">
        <w:rPr>
          <w:rFonts w:ascii="Aptos" w:hAnsi="Aptos" w:cs="Arial"/>
        </w:rPr>
        <w:t>5</w:t>
      </w:r>
      <w:r w:rsidRPr="00B405FE">
        <w:rPr>
          <w:rFonts w:ascii="Aptos" w:hAnsi="Aptos" w:cs="Arial"/>
        </w:rPr>
        <w:t xml:space="preserve">. Project Management including tasks, sub-tasks, proposed timeline and the resources/staff assigned, within the estimated budgets (yearly estimate indicated under Background Section) throughout the term of the Contract. </w:t>
      </w:r>
    </w:p>
    <w:p w14:paraId="542C6FB8" w14:textId="41B312F5" w:rsidR="00E94DF0" w:rsidRPr="00B405FE" w:rsidRDefault="008C709C">
      <w:pPr>
        <w:pStyle w:val="ListParagraph"/>
        <w:numPr>
          <w:ilvl w:val="1"/>
          <w:numId w:val="54"/>
        </w:numPr>
        <w:spacing w:before="120" w:after="120"/>
        <w:rPr>
          <w:rFonts w:ascii="Aptos" w:hAnsi="Aptos" w:cs="Arial"/>
        </w:rPr>
      </w:pPr>
      <w:bookmarkStart w:id="23" w:name="_Hlk145580056"/>
      <w:bookmarkEnd w:id="22"/>
      <w:r w:rsidRPr="00B405FE">
        <w:rPr>
          <w:rFonts w:ascii="Aptos" w:hAnsi="Aptos" w:cs="Arial"/>
        </w:rPr>
        <w:t>Detail of how they will manage any additional projects that come about throughout the Contract period.</w:t>
      </w:r>
    </w:p>
    <w:tbl>
      <w:tblPr>
        <w:tblW w:w="9468" w:type="dxa"/>
        <w:tblCellMar>
          <w:left w:w="0" w:type="dxa"/>
          <w:right w:w="0" w:type="dxa"/>
        </w:tblCellMar>
        <w:tblLook w:val="04A0" w:firstRow="1" w:lastRow="0" w:firstColumn="1" w:lastColumn="0" w:noHBand="0" w:noVBand="1"/>
      </w:tblPr>
      <w:tblGrid>
        <w:gridCol w:w="468"/>
        <w:gridCol w:w="9000"/>
      </w:tblGrid>
      <w:tr w:rsidR="0049654E" w:rsidRPr="00B405FE" w14:paraId="2B7FC1CB"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23"/>
          <w:p w14:paraId="5804FA17" w14:textId="77777777" w:rsidR="0049654E" w:rsidRPr="00B405FE" w:rsidRDefault="006B6B85">
            <w:pPr>
              <w:spacing w:after="120"/>
              <w:rPr>
                <w:rFonts w:ascii="Aptos" w:eastAsia="Calibri" w:hAnsi="Aptos" w:cs="Arial"/>
                <w:b/>
                <w:bCs/>
                <w:sz w:val="22"/>
              </w:rPr>
            </w:pPr>
            <w:sdt>
              <w:sdtPr>
                <w:rPr>
                  <w:rFonts w:ascii="Aptos" w:eastAsia="Calibri" w:hAnsi="Aptos" w:cs="Arial"/>
                  <w:sz w:val="22"/>
                </w:rPr>
                <w:id w:val="602547717"/>
                <w14:checkbox>
                  <w14:checked w14:val="0"/>
                  <w14:checkedState w14:val="2612" w14:font="MS Gothic"/>
                  <w14:uncheckedState w14:val="2610" w14:font="MS Gothic"/>
                </w14:checkbox>
              </w:sdtPr>
              <w:sdtEndPr/>
              <w:sdtContent>
                <w:r w:rsidR="0049654E"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1FB29CF" w14:textId="77777777" w:rsidR="0049654E" w:rsidRPr="00B405FE" w:rsidRDefault="0049654E">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49654E" w:rsidRPr="00B405FE" w14:paraId="2A2079B7"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F3A492F" w14:textId="77777777" w:rsidR="0049654E" w:rsidRPr="00B405FE" w:rsidRDefault="006B6B85">
            <w:pPr>
              <w:spacing w:after="120"/>
              <w:rPr>
                <w:rFonts w:ascii="Aptos" w:eastAsia="Calibri" w:hAnsi="Aptos" w:cs="Arial"/>
                <w:sz w:val="22"/>
              </w:rPr>
            </w:pPr>
            <w:sdt>
              <w:sdtPr>
                <w:rPr>
                  <w:rFonts w:ascii="Aptos" w:eastAsia="Calibri" w:hAnsi="Aptos" w:cs="Arial"/>
                  <w:sz w:val="22"/>
                </w:rPr>
                <w:id w:val="-686370404"/>
                <w14:checkbox>
                  <w14:checked w14:val="0"/>
                  <w14:checkedState w14:val="2612" w14:font="MS Gothic"/>
                  <w14:uncheckedState w14:val="2610" w14:font="MS Gothic"/>
                </w14:checkbox>
              </w:sdtPr>
              <w:sdtEndPr/>
              <w:sdtContent>
                <w:r w:rsidR="0049654E"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A167201" w14:textId="77777777" w:rsidR="0049654E" w:rsidRPr="00B405FE" w:rsidRDefault="0049654E">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49654E" w:rsidRPr="00B405FE" w14:paraId="436BF312" w14:textId="7777777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AEA23CB" w14:textId="77777777" w:rsidR="0049654E" w:rsidRPr="00B405FE" w:rsidRDefault="0049654E">
            <w:pPr>
              <w:spacing w:before="120" w:after="0"/>
              <w:rPr>
                <w:rFonts w:ascii="Aptos" w:eastAsia="Times" w:hAnsi="Aptos" w:cs="Arial"/>
                <w:sz w:val="22"/>
              </w:rPr>
            </w:pPr>
            <w:r w:rsidRPr="00B405FE">
              <w:rPr>
                <w:rFonts w:ascii="Aptos" w:eastAsia="Times" w:hAnsi="Aptos" w:cs="Arial"/>
                <w:b/>
                <w:bCs/>
                <w:sz w:val="22"/>
              </w:rPr>
              <w:t>List all exception(s):</w:t>
            </w:r>
          </w:p>
        </w:tc>
      </w:tr>
      <w:tr w:rsidR="0049654E" w:rsidRPr="00B405FE" w14:paraId="2C141489" w14:textId="77777777">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1F58C897" w14:textId="77777777" w:rsidR="0049654E" w:rsidRPr="00B405FE" w:rsidRDefault="0049654E">
            <w:pPr>
              <w:spacing w:before="120" w:after="0"/>
              <w:rPr>
                <w:rFonts w:ascii="Aptos" w:hAnsi="Aptos"/>
                <w:sz w:val="22"/>
              </w:rPr>
            </w:pPr>
            <w:r w:rsidRPr="00B405FE">
              <w:rPr>
                <w:rFonts w:ascii="Aptos" w:eastAsia="Times" w:hAnsi="Aptos" w:cs="Arial"/>
                <w:b/>
                <w:bCs/>
                <w:sz w:val="22"/>
              </w:rPr>
              <w:lastRenderedPageBreak/>
              <w:t>Bidder must address how they will balance existing programs with new projects/campaigns, media plans, and marketing plan changes:</w:t>
            </w:r>
          </w:p>
        </w:tc>
      </w:tr>
    </w:tbl>
    <w:p w14:paraId="4505BCAD" w14:textId="54B50D6E" w:rsidR="00BC7193" w:rsidRPr="00B405FE" w:rsidRDefault="00BC7193">
      <w:pPr>
        <w:pStyle w:val="ListParagraph"/>
        <w:numPr>
          <w:ilvl w:val="1"/>
          <w:numId w:val="54"/>
        </w:numPr>
        <w:spacing w:before="120" w:after="120"/>
        <w:rPr>
          <w:rFonts w:ascii="Aptos" w:hAnsi="Aptos" w:cs="Arial"/>
        </w:rPr>
      </w:pPr>
      <w:bookmarkStart w:id="24" w:name="_Hlk145580066"/>
      <w:r w:rsidRPr="00B405FE">
        <w:rPr>
          <w:rFonts w:ascii="Aptos" w:hAnsi="Aptos" w:cs="Arial"/>
        </w:rPr>
        <w:t xml:space="preserve">Process for addressing issues/changes as they develop throughout the Contract </w:t>
      </w:r>
      <w:r w:rsidR="0049654E" w:rsidRPr="00B405FE">
        <w:rPr>
          <w:rFonts w:ascii="Aptos" w:hAnsi="Aptos" w:cs="Arial"/>
        </w:rPr>
        <w:t>term and individuals responsible for receiving/reacting to any issues/changes.</w:t>
      </w:r>
    </w:p>
    <w:tbl>
      <w:tblPr>
        <w:tblW w:w="9468" w:type="dxa"/>
        <w:tblCellMar>
          <w:left w:w="0" w:type="dxa"/>
          <w:right w:w="0" w:type="dxa"/>
        </w:tblCellMar>
        <w:tblLook w:val="04A0" w:firstRow="1" w:lastRow="0" w:firstColumn="1" w:lastColumn="0" w:noHBand="0" w:noVBand="1"/>
      </w:tblPr>
      <w:tblGrid>
        <w:gridCol w:w="468"/>
        <w:gridCol w:w="9000"/>
      </w:tblGrid>
      <w:tr w:rsidR="009100AF" w:rsidRPr="00B405FE" w14:paraId="4B601384"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D2B8FFB" w14:textId="77777777" w:rsidR="009100AF" w:rsidRPr="00B405FE" w:rsidRDefault="006B6B85">
            <w:pPr>
              <w:spacing w:after="120"/>
              <w:rPr>
                <w:rFonts w:ascii="Aptos" w:eastAsia="Calibri" w:hAnsi="Aptos" w:cs="Arial"/>
                <w:b/>
                <w:bCs/>
                <w:sz w:val="22"/>
              </w:rPr>
            </w:pPr>
            <w:sdt>
              <w:sdtPr>
                <w:rPr>
                  <w:rFonts w:ascii="Aptos" w:eastAsia="Calibri" w:hAnsi="Aptos" w:cs="Arial"/>
                  <w:sz w:val="22"/>
                </w:rPr>
                <w:id w:val="-1806466894"/>
                <w14:checkbox>
                  <w14:checked w14:val="0"/>
                  <w14:checkedState w14:val="2612" w14:font="MS Gothic"/>
                  <w14:uncheckedState w14:val="2610" w14:font="MS Gothic"/>
                </w14:checkbox>
              </w:sdtPr>
              <w:sdtEndPr/>
              <w:sdtContent>
                <w:r w:rsidR="009100AF"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3F6DB1" w14:textId="77777777" w:rsidR="009100AF" w:rsidRPr="00B405FE" w:rsidRDefault="009100AF">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9100AF" w:rsidRPr="00B405FE" w14:paraId="4991EA91" w14:textId="7777777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FD97E4D" w14:textId="77777777" w:rsidR="009100AF" w:rsidRPr="00B405FE" w:rsidRDefault="006B6B85">
            <w:pPr>
              <w:spacing w:after="120"/>
              <w:rPr>
                <w:rFonts w:ascii="Aptos" w:eastAsia="Calibri" w:hAnsi="Aptos" w:cs="Arial"/>
                <w:sz w:val="22"/>
              </w:rPr>
            </w:pPr>
            <w:sdt>
              <w:sdtPr>
                <w:rPr>
                  <w:rFonts w:ascii="Aptos" w:eastAsia="Calibri" w:hAnsi="Aptos" w:cs="Arial"/>
                  <w:sz w:val="22"/>
                </w:rPr>
                <w:id w:val="2015338575"/>
                <w14:checkbox>
                  <w14:checked w14:val="0"/>
                  <w14:checkedState w14:val="2612" w14:font="MS Gothic"/>
                  <w14:uncheckedState w14:val="2610" w14:font="MS Gothic"/>
                </w14:checkbox>
              </w:sdtPr>
              <w:sdtEndPr/>
              <w:sdtContent>
                <w:r w:rsidR="009100AF"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5CF3787" w14:textId="77777777" w:rsidR="009100AF" w:rsidRPr="00B405FE" w:rsidRDefault="009100AF">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9100AF" w:rsidRPr="00B405FE" w14:paraId="2DE0E1C5" w14:textId="7777777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E0A32D" w14:textId="77777777" w:rsidR="009100AF" w:rsidRPr="00B405FE" w:rsidRDefault="009100AF">
            <w:pPr>
              <w:spacing w:before="120" w:after="0"/>
              <w:rPr>
                <w:rFonts w:ascii="Aptos" w:eastAsia="Times" w:hAnsi="Aptos" w:cs="Arial"/>
                <w:sz w:val="22"/>
              </w:rPr>
            </w:pPr>
            <w:r w:rsidRPr="00B405FE">
              <w:rPr>
                <w:rFonts w:ascii="Aptos" w:eastAsia="Times" w:hAnsi="Aptos" w:cs="Arial"/>
                <w:b/>
                <w:bCs/>
                <w:sz w:val="22"/>
              </w:rPr>
              <w:t>List all exception(s):</w:t>
            </w:r>
          </w:p>
        </w:tc>
      </w:tr>
      <w:tr w:rsidR="009100AF" w:rsidRPr="00B405FE" w14:paraId="2D571E51" w14:textId="77777777">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742161D" w14:textId="77777777" w:rsidR="009100AF" w:rsidRPr="00B405FE" w:rsidRDefault="009100AF">
            <w:pPr>
              <w:spacing w:before="120" w:after="0"/>
              <w:rPr>
                <w:rFonts w:ascii="Aptos" w:hAnsi="Aptos"/>
                <w:sz w:val="22"/>
              </w:rPr>
            </w:pPr>
            <w:r w:rsidRPr="00B405FE">
              <w:rPr>
                <w:rFonts w:ascii="Aptos" w:eastAsia="Times" w:hAnsi="Aptos" w:cs="Arial"/>
                <w:b/>
                <w:bCs/>
                <w:sz w:val="22"/>
              </w:rPr>
              <w:t>Bidder must provide their process for addressing issues and changes as they develop and state the individuals responsible:</w:t>
            </w:r>
          </w:p>
        </w:tc>
      </w:tr>
    </w:tbl>
    <w:bookmarkEnd w:id="24"/>
    <w:p w14:paraId="656E8113" w14:textId="77777777" w:rsidR="00E17636" w:rsidRPr="00B405FE" w:rsidRDefault="00E17636">
      <w:pPr>
        <w:pStyle w:val="ListParagraph"/>
        <w:keepNext/>
        <w:keepLines/>
        <w:numPr>
          <w:ilvl w:val="1"/>
          <w:numId w:val="23"/>
        </w:numPr>
        <w:spacing w:before="120" w:after="0" w:line="240" w:lineRule="auto"/>
        <w:contextualSpacing w:val="0"/>
        <w:rPr>
          <w:rFonts w:ascii="Aptos" w:hAnsi="Aptos" w:cs="Arial"/>
          <w:b/>
        </w:rPr>
      </w:pPr>
      <w:r w:rsidRPr="00B405FE">
        <w:rPr>
          <w:rFonts w:ascii="Aptos" w:hAnsi="Aptos" w:cs="Arial"/>
          <w:b/>
        </w:rPr>
        <w:t>Meetings</w:t>
      </w:r>
    </w:p>
    <w:p w14:paraId="02081C4A" w14:textId="7767D54A" w:rsidR="00E17636" w:rsidRPr="00B405FE" w:rsidRDefault="00E17636" w:rsidP="00E17636">
      <w:pPr>
        <w:keepNext/>
        <w:keepLines/>
        <w:spacing w:after="0"/>
        <w:rPr>
          <w:rFonts w:ascii="Aptos" w:eastAsia="Calibri" w:hAnsi="Aptos" w:cs="Arial"/>
          <w:sz w:val="22"/>
        </w:rPr>
      </w:pPr>
      <w:r w:rsidRPr="00B405FE">
        <w:rPr>
          <w:rFonts w:ascii="Aptos" w:eastAsia="Calibri" w:hAnsi="Aptos" w:cs="Arial"/>
          <w:sz w:val="22"/>
        </w:rPr>
        <w:t>The Contractor must attend the following meetings:</w:t>
      </w:r>
    </w:p>
    <w:p w14:paraId="3D140C82" w14:textId="6279D3C3" w:rsidR="002506C6" w:rsidRPr="00B405FE" w:rsidRDefault="002506C6">
      <w:pPr>
        <w:pStyle w:val="BodyTextIndent"/>
        <w:numPr>
          <w:ilvl w:val="0"/>
          <w:numId w:val="55"/>
        </w:numPr>
        <w:rPr>
          <w:rFonts w:ascii="Aptos" w:hAnsi="Aptos"/>
          <w:sz w:val="22"/>
        </w:rPr>
      </w:pPr>
      <w:r w:rsidRPr="00B405FE">
        <w:rPr>
          <w:rFonts w:ascii="Aptos" w:hAnsi="Aptos"/>
          <w:sz w:val="22"/>
        </w:rPr>
        <w:t xml:space="preserve">In-person Kick-Off Meeting within 14 calendar days of the Effective Contract Date unless otherwise agreed upon in writing. </w:t>
      </w:r>
    </w:p>
    <w:p w14:paraId="79C616AB" w14:textId="49967B58" w:rsidR="002506C6" w:rsidRPr="00B405FE" w:rsidRDefault="002506C6">
      <w:pPr>
        <w:pStyle w:val="BodyTextIndent"/>
        <w:numPr>
          <w:ilvl w:val="0"/>
          <w:numId w:val="55"/>
        </w:numPr>
        <w:rPr>
          <w:rFonts w:ascii="Aptos" w:hAnsi="Aptos"/>
          <w:sz w:val="22"/>
        </w:rPr>
      </w:pPr>
      <w:r w:rsidRPr="00B405FE">
        <w:rPr>
          <w:rFonts w:ascii="Aptos" w:hAnsi="Aptos"/>
          <w:sz w:val="22"/>
        </w:rPr>
        <w:t>Although there will be continuous communication with the Contractor team, at Lottery’s request, Contractor must meet weekly for the purpose of reviewing progress and receiving necessary guidance.</w:t>
      </w:r>
    </w:p>
    <w:p w14:paraId="79F9D8A3" w14:textId="6B6503E9" w:rsidR="002506C6" w:rsidRPr="00B405FE" w:rsidRDefault="002506C6">
      <w:pPr>
        <w:pStyle w:val="BodyTextIndent"/>
        <w:numPr>
          <w:ilvl w:val="0"/>
          <w:numId w:val="55"/>
        </w:numPr>
        <w:rPr>
          <w:rFonts w:ascii="Aptos" w:hAnsi="Aptos"/>
          <w:sz w:val="22"/>
        </w:rPr>
      </w:pPr>
      <w:r w:rsidRPr="00B405FE">
        <w:rPr>
          <w:rFonts w:ascii="Aptos" w:hAnsi="Aptos"/>
          <w:sz w:val="22"/>
        </w:rPr>
        <w:t>Contractor must confer with Lottery upon request within 2 business days of contact to initiate services, requests, review materials, review progress, discuss problems, obtain advice, and counsel, etc.</w:t>
      </w:r>
    </w:p>
    <w:p w14:paraId="72AF54DB" w14:textId="6717FBB6" w:rsidR="00BC1C68" w:rsidRPr="00B405FE" w:rsidRDefault="002506C6">
      <w:pPr>
        <w:pStyle w:val="BodyTextIndent"/>
        <w:numPr>
          <w:ilvl w:val="0"/>
          <w:numId w:val="55"/>
        </w:numPr>
        <w:rPr>
          <w:rFonts w:ascii="Aptos" w:hAnsi="Aptos"/>
          <w:sz w:val="22"/>
        </w:rPr>
      </w:pPr>
      <w:r w:rsidRPr="00B405FE">
        <w:rPr>
          <w:rFonts w:ascii="Aptos" w:hAnsi="Aptos"/>
          <w:sz w:val="22"/>
        </w:rPr>
        <w:t>Contractor must meet in-person and on-site when deemed necessary by Lottery. Contractor must conduct meetings with subcontractors independently as directed by Lottery.</w:t>
      </w:r>
    </w:p>
    <w:p w14:paraId="72A58607" w14:textId="77777777" w:rsidR="00E17636" w:rsidRPr="00B405FE" w:rsidRDefault="00E17636" w:rsidP="00E17636">
      <w:pPr>
        <w:spacing w:before="120" w:after="120"/>
        <w:rPr>
          <w:rFonts w:ascii="Aptos" w:eastAsia="Calibri" w:hAnsi="Aptos" w:cs="Arial"/>
          <w:sz w:val="22"/>
        </w:rPr>
      </w:pPr>
      <w:r w:rsidRPr="00B405FE">
        <w:rPr>
          <w:rFonts w:ascii="Aptos" w:eastAsia="Calibri" w:hAnsi="Aptos" w:cs="Arial"/>
          <w:sz w:val="22"/>
        </w:rPr>
        <w:t xml:space="preserve">The State may request other meetings, as it </w:t>
      </w:r>
      <w:proofErr w:type="gramStart"/>
      <w:r w:rsidRPr="00B405FE">
        <w:rPr>
          <w:rFonts w:ascii="Aptos" w:eastAsia="Calibri" w:hAnsi="Aptos" w:cs="Arial"/>
          <w:sz w:val="22"/>
        </w:rPr>
        <w:t>deems</w:t>
      </w:r>
      <w:proofErr w:type="gramEnd"/>
      <w:r w:rsidRPr="00B405FE">
        <w:rPr>
          <w:rFonts w:ascii="Aptos" w:eastAsia="Calibri" w:hAnsi="Aptos" w:cs="Arial"/>
          <w:sz w:val="22"/>
        </w:rPr>
        <w:t xml:space="preserve"> appropriate.</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62962DE5"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13A109"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718047154"/>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315B38E"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714B0C87"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66B85D4"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2107371191"/>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5F9F579"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344E8216" w14:textId="77777777" w:rsidTr="000E33CD">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2C949F"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42E1562A" w14:textId="77777777" w:rsidR="00E17636" w:rsidRPr="00B405FE" w:rsidRDefault="00E17636">
      <w:pPr>
        <w:pStyle w:val="ListParagraph"/>
        <w:numPr>
          <w:ilvl w:val="1"/>
          <w:numId w:val="23"/>
        </w:numPr>
        <w:spacing w:before="120" w:after="0" w:line="240" w:lineRule="auto"/>
        <w:rPr>
          <w:rFonts w:ascii="Aptos" w:hAnsi="Aptos" w:cstheme="majorHAnsi"/>
          <w:b/>
        </w:rPr>
      </w:pPr>
      <w:r w:rsidRPr="00B405FE">
        <w:rPr>
          <w:rFonts w:ascii="Aptos" w:hAnsi="Aptos" w:cstheme="majorHAnsi"/>
          <w:b/>
        </w:rPr>
        <w:t>Reporting</w:t>
      </w:r>
    </w:p>
    <w:p w14:paraId="59B370BC" w14:textId="3A948729" w:rsidR="00E17636" w:rsidRPr="00B405FE" w:rsidRDefault="00E17636" w:rsidP="00E17636">
      <w:pPr>
        <w:spacing w:after="120"/>
        <w:rPr>
          <w:rFonts w:ascii="Aptos" w:eastAsia="Calibri" w:hAnsi="Aptos" w:cs="Arial"/>
          <w:sz w:val="22"/>
        </w:rPr>
      </w:pPr>
      <w:r w:rsidRPr="00B405FE">
        <w:rPr>
          <w:rFonts w:ascii="Aptos" w:eastAsia="Calibri" w:hAnsi="Aptos" w:cs="Arial"/>
          <w:sz w:val="22"/>
        </w:rPr>
        <w:t>The Contractor must submit to the</w:t>
      </w:r>
      <w:r w:rsidR="002506C6" w:rsidRPr="00B405FE">
        <w:rPr>
          <w:rFonts w:ascii="Aptos" w:eastAsia="Calibri" w:hAnsi="Aptos" w:cs="Arial"/>
          <w:sz w:val="22"/>
        </w:rPr>
        <w:t xml:space="preserve"> Program Manager</w:t>
      </w:r>
      <w:r w:rsidRPr="00B405FE">
        <w:rPr>
          <w:rFonts w:ascii="Aptos" w:eastAsia="Calibri" w:hAnsi="Aptos" w:cs="Arial"/>
          <w:sz w:val="22"/>
        </w:rPr>
        <w:t xml:space="preserve"> the following written reports:</w:t>
      </w:r>
    </w:p>
    <w:p w14:paraId="4B143DD6" w14:textId="78CBABA9" w:rsidR="00E861FC" w:rsidRPr="00B405FE" w:rsidRDefault="00E861FC">
      <w:pPr>
        <w:pStyle w:val="BodyTextIndent"/>
        <w:numPr>
          <w:ilvl w:val="0"/>
          <w:numId w:val="56"/>
        </w:numPr>
        <w:rPr>
          <w:rFonts w:ascii="Aptos" w:hAnsi="Aptos"/>
          <w:sz w:val="22"/>
        </w:rPr>
      </w:pPr>
      <w:r w:rsidRPr="00B405FE">
        <w:rPr>
          <w:rFonts w:ascii="Aptos" w:hAnsi="Aptos"/>
          <w:sz w:val="22"/>
        </w:rPr>
        <w:t>Contractor must,</w:t>
      </w:r>
      <w:r w:rsidR="00B908EB">
        <w:rPr>
          <w:rFonts w:ascii="Aptos" w:hAnsi="Aptos"/>
          <w:sz w:val="22"/>
        </w:rPr>
        <w:t xml:space="preserve"> </w:t>
      </w:r>
      <w:r w:rsidR="0807173F" w:rsidRPr="050F97A4">
        <w:rPr>
          <w:rFonts w:ascii="Aptos" w:hAnsi="Aptos"/>
          <w:sz w:val="22"/>
        </w:rPr>
        <w:t xml:space="preserve">at Lottery’s </w:t>
      </w:r>
      <w:proofErr w:type="gramStart"/>
      <w:r w:rsidR="0807173F" w:rsidRPr="050F97A4">
        <w:rPr>
          <w:rFonts w:ascii="Aptos" w:hAnsi="Aptos"/>
          <w:sz w:val="22"/>
        </w:rPr>
        <w:t>request</w:t>
      </w:r>
      <w:proofErr w:type="gramEnd"/>
      <w:r w:rsidR="0807173F" w:rsidRPr="050F97A4">
        <w:rPr>
          <w:rFonts w:ascii="Aptos" w:hAnsi="Aptos"/>
          <w:sz w:val="22"/>
        </w:rPr>
        <w:t xml:space="preserve"> </w:t>
      </w:r>
      <w:r w:rsidRPr="00B405FE">
        <w:rPr>
          <w:rFonts w:ascii="Aptos" w:hAnsi="Aptos"/>
          <w:sz w:val="22"/>
        </w:rPr>
        <w:t xml:space="preserve">assemble reports, highlight key findings, and make clear recommendations to Lottery </w:t>
      </w:r>
      <w:r w:rsidR="7CE1611B" w:rsidRPr="050F97A4">
        <w:rPr>
          <w:rFonts w:ascii="Aptos" w:hAnsi="Aptos"/>
          <w:sz w:val="22"/>
        </w:rPr>
        <w:t xml:space="preserve">regarding advertising </w:t>
      </w:r>
      <w:r w:rsidR="68FA5721" w:rsidRPr="050F97A4">
        <w:rPr>
          <w:rFonts w:ascii="Aptos" w:hAnsi="Aptos"/>
          <w:sz w:val="22"/>
        </w:rPr>
        <w:t>best practi</w:t>
      </w:r>
      <w:r w:rsidR="3803E356" w:rsidRPr="050F97A4">
        <w:rPr>
          <w:rFonts w:ascii="Aptos" w:hAnsi="Aptos"/>
          <w:sz w:val="22"/>
        </w:rPr>
        <w:t>ces</w:t>
      </w:r>
      <w:r w:rsidR="68FA5721" w:rsidRPr="050F97A4">
        <w:rPr>
          <w:rFonts w:ascii="Aptos" w:hAnsi="Aptos"/>
          <w:sz w:val="22"/>
        </w:rPr>
        <w:t xml:space="preserve"> and </w:t>
      </w:r>
      <w:r w:rsidR="7CE1611B" w:rsidRPr="050F97A4">
        <w:rPr>
          <w:rFonts w:ascii="Aptos" w:hAnsi="Aptos"/>
          <w:sz w:val="22"/>
        </w:rPr>
        <w:t>opportunities</w:t>
      </w:r>
      <w:r w:rsidRPr="050F97A4">
        <w:rPr>
          <w:rFonts w:ascii="Aptos" w:hAnsi="Aptos"/>
          <w:sz w:val="22"/>
        </w:rPr>
        <w:t>.</w:t>
      </w:r>
      <w:r w:rsidRPr="00B405FE">
        <w:rPr>
          <w:rFonts w:ascii="Aptos" w:hAnsi="Aptos"/>
          <w:sz w:val="22"/>
        </w:rPr>
        <w:t xml:space="preserve"> This may require data extraction and assembly from various disparate reporting systems. </w:t>
      </w:r>
      <w:r w:rsidR="61BF7D38" w:rsidRPr="050F97A4">
        <w:rPr>
          <w:rFonts w:ascii="Aptos" w:hAnsi="Aptos"/>
          <w:sz w:val="22"/>
        </w:rPr>
        <w:t>These ad-hoc</w:t>
      </w:r>
      <w:r w:rsidR="00227125">
        <w:rPr>
          <w:rFonts w:ascii="Aptos" w:hAnsi="Aptos"/>
          <w:sz w:val="22"/>
        </w:rPr>
        <w:t xml:space="preserve"> </w:t>
      </w:r>
      <w:r w:rsidR="76888F01" w:rsidRPr="050F97A4">
        <w:rPr>
          <w:rFonts w:ascii="Aptos" w:hAnsi="Aptos"/>
          <w:sz w:val="22"/>
        </w:rPr>
        <w:t xml:space="preserve">reports are due to Lottery </w:t>
      </w:r>
      <w:r w:rsidR="58ED5C4C" w:rsidRPr="050F97A4">
        <w:rPr>
          <w:rFonts w:ascii="Aptos" w:hAnsi="Aptos"/>
          <w:sz w:val="22"/>
        </w:rPr>
        <w:t xml:space="preserve">within </w:t>
      </w:r>
      <w:r w:rsidR="76888F01" w:rsidRPr="050F97A4">
        <w:rPr>
          <w:rFonts w:ascii="Aptos" w:hAnsi="Aptos"/>
          <w:sz w:val="22"/>
        </w:rPr>
        <w:t>30 days</w:t>
      </w:r>
      <w:r w:rsidR="17AF45A3" w:rsidRPr="050F97A4">
        <w:rPr>
          <w:rFonts w:ascii="Aptos" w:hAnsi="Aptos"/>
          <w:sz w:val="22"/>
        </w:rPr>
        <w:t xml:space="preserve"> of request</w:t>
      </w:r>
      <w:r w:rsidR="76888F01" w:rsidRPr="050F97A4">
        <w:rPr>
          <w:rFonts w:ascii="Aptos" w:hAnsi="Aptos"/>
          <w:sz w:val="22"/>
        </w:rPr>
        <w:t xml:space="preserve">. </w:t>
      </w:r>
    </w:p>
    <w:p w14:paraId="0C20EB5B" w14:textId="57A6D10C" w:rsidR="00E861FC" w:rsidRPr="00B405FE" w:rsidRDefault="00E861FC">
      <w:pPr>
        <w:pStyle w:val="BodyTextIndent"/>
        <w:numPr>
          <w:ilvl w:val="0"/>
          <w:numId w:val="56"/>
        </w:numPr>
        <w:rPr>
          <w:rFonts w:ascii="Aptos" w:hAnsi="Aptos"/>
          <w:sz w:val="22"/>
        </w:rPr>
      </w:pPr>
      <w:r w:rsidRPr="00B405FE">
        <w:rPr>
          <w:rFonts w:ascii="Aptos" w:hAnsi="Aptos"/>
          <w:sz w:val="22"/>
        </w:rPr>
        <w:t>Contractor must provide reports and participate in weekly meetings to collaboratively discuss results, campaigns, and other initiatives, as designated by Lottery. Bidder must submit a suggested plan for weekly meetings and reports. Contractor must also provide monthly and/or quarterly meetings and reports as designated by Lottery.</w:t>
      </w:r>
    </w:p>
    <w:p w14:paraId="06664815" w14:textId="58977757" w:rsidR="00E861FC" w:rsidRPr="00B405FE" w:rsidRDefault="00E861FC">
      <w:pPr>
        <w:pStyle w:val="BodyTextIndent"/>
        <w:numPr>
          <w:ilvl w:val="0"/>
          <w:numId w:val="56"/>
        </w:numPr>
        <w:rPr>
          <w:rFonts w:ascii="Aptos" w:hAnsi="Aptos"/>
          <w:sz w:val="22"/>
        </w:rPr>
      </w:pPr>
      <w:r w:rsidRPr="00B405FE">
        <w:rPr>
          <w:rFonts w:ascii="Aptos" w:hAnsi="Aptos"/>
          <w:sz w:val="22"/>
        </w:rPr>
        <w:lastRenderedPageBreak/>
        <w:t xml:space="preserve">At Lottery’s request Contractor must align </w:t>
      </w:r>
      <w:proofErr w:type="gramStart"/>
      <w:r w:rsidRPr="00B405FE">
        <w:rPr>
          <w:rFonts w:ascii="Aptos" w:hAnsi="Aptos"/>
          <w:sz w:val="22"/>
        </w:rPr>
        <w:t>all of</w:t>
      </w:r>
      <w:proofErr w:type="gramEnd"/>
      <w:r w:rsidRPr="00B405FE">
        <w:rPr>
          <w:rFonts w:ascii="Aptos" w:hAnsi="Aptos"/>
          <w:sz w:val="22"/>
        </w:rPr>
        <w:t xml:space="preserve"> their reporting to Lottery’s fiscal week and fiscal year.</w:t>
      </w:r>
    </w:p>
    <w:p w14:paraId="1448BD8E" w14:textId="11A0CAE8" w:rsidR="00E861FC" w:rsidRPr="00B405FE" w:rsidRDefault="00E861FC">
      <w:pPr>
        <w:pStyle w:val="BodyTextIndent"/>
        <w:numPr>
          <w:ilvl w:val="0"/>
          <w:numId w:val="56"/>
        </w:numPr>
        <w:rPr>
          <w:rFonts w:ascii="Aptos" w:hAnsi="Aptos"/>
          <w:sz w:val="22"/>
        </w:rPr>
      </w:pPr>
      <w:r w:rsidRPr="00B405FE">
        <w:rPr>
          <w:rFonts w:ascii="Aptos" w:hAnsi="Aptos"/>
          <w:sz w:val="22"/>
        </w:rPr>
        <w:t xml:space="preserve">At Lottery’s request, Contractor must provide direct access to their media buying platforms </w:t>
      </w:r>
      <w:proofErr w:type="gramStart"/>
      <w:r w:rsidRPr="00B405FE">
        <w:rPr>
          <w:rFonts w:ascii="Aptos" w:hAnsi="Aptos"/>
          <w:sz w:val="22"/>
        </w:rPr>
        <w:t>in order to</w:t>
      </w:r>
      <w:proofErr w:type="gramEnd"/>
      <w:r w:rsidRPr="00B405FE">
        <w:rPr>
          <w:rFonts w:ascii="Aptos" w:hAnsi="Aptos"/>
          <w:sz w:val="22"/>
        </w:rPr>
        <w:t xml:space="preserve"> view detailed account data for the purposes of analysis.</w:t>
      </w:r>
    </w:p>
    <w:p w14:paraId="25FB43BA" w14:textId="7F1D60CF" w:rsidR="00E861FC" w:rsidRPr="00B405FE" w:rsidRDefault="00E861FC">
      <w:pPr>
        <w:pStyle w:val="BodyTextIndent"/>
        <w:numPr>
          <w:ilvl w:val="0"/>
          <w:numId w:val="56"/>
        </w:numPr>
        <w:rPr>
          <w:rFonts w:ascii="Aptos" w:hAnsi="Aptos"/>
          <w:sz w:val="22"/>
        </w:rPr>
      </w:pPr>
      <w:r w:rsidRPr="00B405FE">
        <w:rPr>
          <w:rFonts w:ascii="Aptos" w:hAnsi="Aptos"/>
          <w:sz w:val="22"/>
        </w:rPr>
        <w:t>Contractor must integrate additional reporting systems as directed by Lottery.</w:t>
      </w:r>
    </w:p>
    <w:p w14:paraId="517BBC14" w14:textId="707C303F" w:rsidR="00E861FC" w:rsidRPr="00B405FE" w:rsidRDefault="00E861FC">
      <w:pPr>
        <w:pStyle w:val="BodyTextIndent"/>
        <w:numPr>
          <w:ilvl w:val="0"/>
          <w:numId w:val="56"/>
        </w:numPr>
        <w:rPr>
          <w:rFonts w:ascii="Aptos" w:hAnsi="Aptos"/>
          <w:sz w:val="22"/>
        </w:rPr>
      </w:pPr>
      <w:r w:rsidRPr="00B405FE">
        <w:rPr>
          <w:rFonts w:ascii="Aptos" w:hAnsi="Aptos"/>
          <w:sz w:val="22"/>
        </w:rPr>
        <w:t>Contractor is responsible for configuring and implementing (or coordinating implementation where impractical) all reporting mechanisms and validating proper functionality prior to campaign launch.</w:t>
      </w:r>
    </w:p>
    <w:p w14:paraId="62B34634" w14:textId="245407BF" w:rsidR="00E861FC" w:rsidRPr="00B405FE" w:rsidRDefault="00E861FC">
      <w:pPr>
        <w:pStyle w:val="BodyTextIndent"/>
        <w:numPr>
          <w:ilvl w:val="0"/>
          <w:numId w:val="56"/>
        </w:numPr>
        <w:rPr>
          <w:rFonts w:ascii="Aptos" w:hAnsi="Aptos"/>
          <w:sz w:val="22"/>
        </w:rPr>
      </w:pPr>
      <w:r w:rsidRPr="00B405FE">
        <w:rPr>
          <w:rFonts w:ascii="Aptos" w:hAnsi="Aptos"/>
          <w:sz w:val="22"/>
        </w:rPr>
        <w:t>All data related to activities procured through Contractor will be the intellectual property of Lottery.</w:t>
      </w:r>
    </w:p>
    <w:p w14:paraId="6F1201F0" w14:textId="34CCA7ED" w:rsidR="002506C6" w:rsidRPr="00B405FE" w:rsidRDefault="00E861FC">
      <w:pPr>
        <w:pStyle w:val="BodyTextIndent"/>
        <w:numPr>
          <w:ilvl w:val="0"/>
          <w:numId w:val="56"/>
        </w:numPr>
        <w:rPr>
          <w:rFonts w:ascii="Aptos" w:hAnsi="Aptos"/>
          <w:sz w:val="22"/>
        </w:rPr>
      </w:pPr>
      <w:r w:rsidRPr="00B405FE">
        <w:rPr>
          <w:rFonts w:ascii="Aptos" w:hAnsi="Aptos"/>
          <w:sz w:val="22"/>
        </w:rPr>
        <w:t>Designated partners as authorized by Lottery must have direct access to all reporting systems that house said data.</w:t>
      </w:r>
    </w:p>
    <w:p w14:paraId="061831E9" w14:textId="5C27514E" w:rsidR="00D95FC0" w:rsidRPr="00B405FE" w:rsidRDefault="00D95FC0">
      <w:pPr>
        <w:pStyle w:val="BodyTextIndent"/>
        <w:numPr>
          <w:ilvl w:val="0"/>
          <w:numId w:val="56"/>
        </w:numPr>
        <w:rPr>
          <w:rFonts w:ascii="Aptos" w:hAnsi="Aptos"/>
          <w:sz w:val="22"/>
        </w:rPr>
      </w:pPr>
      <w:r w:rsidRPr="00B405FE">
        <w:rPr>
          <w:rFonts w:ascii="Aptos" w:hAnsi="Aptos"/>
          <w:sz w:val="22"/>
        </w:rPr>
        <w:t>Conference reports within three business days of all meetings and/or conference calls.</w:t>
      </w:r>
    </w:p>
    <w:p w14:paraId="0EC708B3" w14:textId="45675DAB" w:rsidR="004D53EC" w:rsidRPr="00B405FE" w:rsidRDefault="004D53EC">
      <w:pPr>
        <w:pStyle w:val="BodyTextIndent"/>
        <w:numPr>
          <w:ilvl w:val="0"/>
          <w:numId w:val="56"/>
        </w:numPr>
        <w:rPr>
          <w:rFonts w:ascii="Aptos" w:hAnsi="Aptos"/>
          <w:sz w:val="22"/>
        </w:rPr>
      </w:pPr>
      <w:r w:rsidRPr="00B405FE">
        <w:rPr>
          <w:rFonts w:ascii="Aptos" w:hAnsi="Aptos"/>
          <w:sz w:val="22"/>
        </w:rPr>
        <w:t>Weekly report</w:t>
      </w:r>
      <w:r w:rsidR="00B71947" w:rsidRPr="00B405FE">
        <w:rPr>
          <w:rFonts w:ascii="Aptos" w:hAnsi="Aptos"/>
          <w:sz w:val="22"/>
        </w:rPr>
        <w:t xml:space="preserve"> outlining the status of open projects, projected completion dates, and the Key Personnel assigned to each job.</w:t>
      </w:r>
    </w:p>
    <w:p w14:paraId="1FF4FB02" w14:textId="74874357" w:rsidR="00B71947" w:rsidRPr="00B405FE" w:rsidRDefault="009E01C1">
      <w:pPr>
        <w:pStyle w:val="BodyTextIndent"/>
        <w:numPr>
          <w:ilvl w:val="0"/>
          <w:numId w:val="56"/>
        </w:numPr>
        <w:rPr>
          <w:rFonts w:ascii="Aptos" w:hAnsi="Aptos"/>
          <w:sz w:val="22"/>
        </w:rPr>
      </w:pPr>
      <w:r w:rsidRPr="00B405FE">
        <w:rPr>
          <w:rFonts w:ascii="Aptos" w:hAnsi="Aptos"/>
          <w:sz w:val="22"/>
        </w:rPr>
        <w:t>Media recommendation for all purchases which cover schedule start and end dates, markets, type, vehicles, audience delivery goals, and client costs.</w:t>
      </w:r>
    </w:p>
    <w:p w14:paraId="148B2240" w14:textId="1977E4FD" w:rsidR="60AE5054" w:rsidRDefault="60AE5054" w:rsidP="050F97A4">
      <w:pPr>
        <w:pStyle w:val="BodyTextIndent"/>
        <w:numPr>
          <w:ilvl w:val="0"/>
          <w:numId w:val="56"/>
        </w:numPr>
        <w:rPr>
          <w:rFonts w:ascii="Aptos" w:hAnsi="Aptos"/>
          <w:sz w:val="22"/>
        </w:rPr>
      </w:pPr>
      <w:r w:rsidRPr="050F97A4">
        <w:rPr>
          <w:rFonts w:ascii="Aptos" w:hAnsi="Aptos"/>
          <w:sz w:val="22"/>
        </w:rPr>
        <w:t xml:space="preserve">Negotiated media buys for all purchases covering </w:t>
      </w:r>
      <w:r w:rsidR="6E7F0DEF" w:rsidRPr="050F97A4">
        <w:rPr>
          <w:rFonts w:ascii="Aptos" w:hAnsi="Aptos"/>
          <w:sz w:val="22"/>
        </w:rPr>
        <w:t>channel</w:t>
      </w:r>
      <w:r w:rsidRPr="050F97A4">
        <w:rPr>
          <w:rFonts w:ascii="Aptos" w:hAnsi="Aptos"/>
          <w:sz w:val="22"/>
        </w:rPr>
        <w:t xml:space="preserve"> level details regarding spot </w:t>
      </w:r>
      <w:r w:rsidR="66CE6D0E" w:rsidRPr="050F97A4">
        <w:rPr>
          <w:rFonts w:ascii="Aptos" w:hAnsi="Aptos"/>
          <w:sz w:val="22"/>
        </w:rPr>
        <w:t>quantity</w:t>
      </w:r>
      <w:r w:rsidRPr="050F97A4">
        <w:rPr>
          <w:rFonts w:ascii="Aptos" w:hAnsi="Aptos"/>
          <w:sz w:val="22"/>
        </w:rPr>
        <w:t xml:space="preserve">, spot day part, </w:t>
      </w:r>
      <w:r w:rsidR="55AAA490" w:rsidRPr="050F97A4">
        <w:rPr>
          <w:rFonts w:ascii="Aptos" w:hAnsi="Aptos"/>
          <w:sz w:val="22"/>
        </w:rPr>
        <w:t>channel</w:t>
      </w:r>
      <w:r w:rsidR="714C678A" w:rsidRPr="050F97A4">
        <w:rPr>
          <w:rFonts w:ascii="Aptos" w:hAnsi="Aptos"/>
          <w:sz w:val="22"/>
        </w:rPr>
        <w:t xml:space="preserve"> allocation, and </w:t>
      </w:r>
      <w:r w:rsidR="656BDA82" w:rsidRPr="050F97A4">
        <w:rPr>
          <w:rFonts w:ascii="Aptos" w:hAnsi="Aptos"/>
          <w:sz w:val="22"/>
        </w:rPr>
        <w:t>channel</w:t>
      </w:r>
      <w:r w:rsidR="714C678A" w:rsidRPr="050F97A4">
        <w:rPr>
          <w:rFonts w:ascii="Aptos" w:hAnsi="Aptos"/>
          <w:sz w:val="22"/>
        </w:rPr>
        <w:t xml:space="preserve"> and market spend.</w:t>
      </w:r>
    </w:p>
    <w:p w14:paraId="07996B1C" w14:textId="3C40A474" w:rsidR="009E01C1" w:rsidRPr="00B405FE" w:rsidRDefault="00F34A6B">
      <w:pPr>
        <w:pStyle w:val="BodyTextIndent"/>
        <w:numPr>
          <w:ilvl w:val="0"/>
          <w:numId w:val="56"/>
        </w:numPr>
        <w:rPr>
          <w:rFonts w:ascii="Aptos" w:hAnsi="Aptos"/>
          <w:sz w:val="22"/>
        </w:rPr>
      </w:pPr>
      <w:r w:rsidRPr="00B405FE">
        <w:rPr>
          <w:rFonts w:ascii="Aptos" w:hAnsi="Aptos"/>
          <w:sz w:val="22"/>
        </w:rPr>
        <w:t>Media recaps for all purchases which summarize media schedule delivered versus media planned on all facets of the approved media recommendation.</w:t>
      </w:r>
    </w:p>
    <w:tbl>
      <w:tblPr>
        <w:tblW w:w="9710" w:type="dxa"/>
        <w:tblCellMar>
          <w:left w:w="0" w:type="dxa"/>
          <w:right w:w="0" w:type="dxa"/>
        </w:tblCellMar>
        <w:tblLook w:val="04A0" w:firstRow="1" w:lastRow="0" w:firstColumn="1" w:lastColumn="0" w:noHBand="0" w:noVBand="1"/>
      </w:tblPr>
      <w:tblGrid>
        <w:gridCol w:w="468"/>
        <w:gridCol w:w="9242"/>
      </w:tblGrid>
      <w:tr w:rsidR="00E17636" w:rsidRPr="00B405FE" w14:paraId="6DF5B7FD" w14:textId="77777777" w:rsidTr="00C5773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F8B037"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589592066"/>
                <w14:checkbox>
                  <w14:checked w14:val="0"/>
                  <w14:checkedState w14:val="2612" w14:font="MS Gothic"/>
                  <w14:uncheckedState w14:val="2610" w14:font="MS Gothic"/>
                </w14:checkbox>
              </w:sdtPr>
              <w:sdtEndPr/>
              <w:sdtContent>
                <w:r w:rsidR="00E17636" w:rsidRPr="00B405FE">
                  <w:rPr>
                    <w:rFonts w:ascii="Aptos" w:eastAsia="MS Gothic" w:hAnsi="Aptos" w:cs="Arial"/>
                    <w:sz w:val="22"/>
                  </w:rPr>
                  <w:t>☐</w:t>
                </w:r>
              </w:sdtContent>
            </w:sdt>
          </w:p>
        </w:tc>
        <w:tc>
          <w:tcPr>
            <w:tcW w:w="924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8D189B"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179C81AC" w14:textId="77777777" w:rsidTr="00C5773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6A06245"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209064563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24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1E6A032"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0381DE8F" w14:textId="77777777" w:rsidTr="00C57733">
        <w:trPr>
          <w:trHeight w:val="421"/>
        </w:trPr>
        <w:tc>
          <w:tcPr>
            <w:tcW w:w="971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A275F5A"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r w:rsidR="00E17636" w:rsidRPr="00B405FE" w14:paraId="6E8D80DC" w14:textId="77777777" w:rsidTr="00C57733">
        <w:tc>
          <w:tcPr>
            <w:tcW w:w="9710"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2843C5C7" w14:textId="77777777" w:rsidR="00E17636" w:rsidRPr="00B405FE" w:rsidRDefault="00E17636" w:rsidP="000E33CD">
            <w:pPr>
              <w:spacing w:after="0"/>
              <w:rPr>
                <w:rFonts w:ascii="Aptos" w:eastAsia="Times" w:hAnsi="Aptos" w:cs="Arial"/>
                <w:sz w:val="22"/>
              </w:rPr>
            </w:pPr>
            <w:r w:rsidRPr="00B405FE">
              <w:rPr>
                <w:rFonts w:ascii="Aptos" w:eastAsia="Times" w:hAnsi="Aptos" w:cs="Arial"/>
                <w:b/>
                <w:bCs/>
                <w:sz w:val="22"/>
              </w:rPr>
              <w:t>Bidder must explain its reporting capabilities and any reporting that is included in its proposal:</w:t>
            </w:r>
          </w:p>
          <w:p w14:paraId="4B07351D" w14:textId="77777777" w:rsidR="00E17636" w:rsidRPr="00B405FE" w:rsidRDefault="00E17636" w:rsidP="000E33CD">
            <w:pPr>
              <w:spacing w:after="0"/>
              <w:rPr>
                <w:rFonts w:ascii="Aptos" w:eastAsia="Times" w:hAnsi="Aptos" w:cs="Arial"/>
                <w:sz w:val="22"/>
              </w:rPr>
            </w:pPr>
          </w:p>
        </w:tc>
      </w:tr>
      <w:tr w:rsidR="00E17636" w:rsidRPr="00B405FE" w14:paraId="6AE1A0B6" w14:textId="77777777" w:rsidTr="00C57733">
        <w:tc>
          <w:tcPr>
            <w:tcW w:w="9710"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45956445" w14:textId="77777777" w:rsidR="00E17636" w:rsidRPr="00B405FE" w:rsidRDefault="00E17636" w:rsidP="000E33CD">
            <w:pPr>
              <w:spacing w:after="0"/>
              <w:rPr>
                <w:rFonts w:ascii="Aptos" w:eastAsia="Times" w:hAnsi="Aptos" w:cs="Arial"/>
                <w:sz w:val="22"/>
              </w:rPr>
            </w:pPr>
            <w:r w:rsidRPr="00B405FE">
              <w:rPr>
                <w:rFonts w:ascii="Aptos" w:eastAsia="Times" w:hAnsi="Aptos" w:cs="Arial"/>
                <w:b/>
                <w:bCs/>
                <w:sz w:val="22"/>
              </w:rPr>
              <w:t>Bidder must provide samples of required reports as attachments to this RFP. List file names here.</w:t>
            </w:r>
          </w:p>
          <w:p w14:paraId="0F3477B9" w14:textId="77777777" w:rsidR="00E17636" w:rsidRPr="00B405FE" w:rsidRDefault="00E17636" w:rsidP="000E33CD">
            <w:pPr>
              <w:spacing w:after="0"/>
              <w:rPr>
                <w:rFonts w:ascii="Aptos" w:eastAsia="Times" w:hAnsi="Aptos" w:cs="Arial"/>
                <w:sz w:val="22"/>
              </w:rPr>
            </w:pPr>
          </w:p>
        </w:tc>
      </w:tr>
    </w:tbl>
    <w:p w14:paraId="6CDF6245" w14:textId="02075CF6" w:rsidR="00E17636" w:rsidRPr="00B405FE" w:rsidRDefault="00E17636">
      <w:pPr>
        <w:pStyle w:val="ListParagraph"/>
        <w:numPr>
          <w:ilvl w:val="0"/>
          <w:numId w:val="23"/>
        </w:numPr>
        <w:spacing w:before="120" w:after="0" w:line="240" w:lineRule="auto"/>
        <w:ind w:left="216"/>
        <w:rPr>
          <w:rFonts w:ascii="Aptos" w:hAnsi="Aptos" w:cs="Arial"/>
          <w:b/>
          <w:caps/>
        </w:rPr>
      </w:pPr>
      <w:bookmarkStart w:id="25" w:name="_Hlk53736415"/>
      <w:bookmarkEnd w:id="17"/>
      <w:r w:rsidRPr="00B405FE">
        <w:rPr>
          <w:rFonts w:ascii="Aptos" w:hAnsi="Aptos" w:cs="Arial"/>
          <w:b/>
        </w:rPr>
        <w:t>Pricing</w:t>
      </w:r>
    </w:p>
    <w:p w14:paraId="50C9F085" w14:textId="77777777" w:rsidR="00E17636" w:rsidRPr="00B405FE" w:rsidRDefault="00E17636">
      <w:pPr>
        <w:pStyle w:val="ListParagraph"/>
        <w:numPr>
          <w:ilvl w:val="1"/>
          <w:numId w:val="23"/>
        </w:numPr>
        <w:spacing w:before="120" w:after="0" w:line="240" w:lineRule="auto"/>
        <w:rPr>
          <w:rFonts w:ascii="Aptos" w:hAnsi="Aptos" w:cs="Arial"/>
          <w:b/>
        </w:rPr>
      </w:pPr>
      <w:r w:rsidRPr="00B405FE">
        <w:rPr>
          <w:rFonts w:ascii="Aptos" w:hAnsi="Aptos" w:cs="Arial"/>
          <w:b/>
        </w:rPr>
        <w:t>Price Term</w:t>
      </w:r>
    </w:p>
    <w:p w14:paraId="13C721D0" w14:textId="7E3B5887" w:rsidR="00E17636" w:rsidRPr="00B405FE" w:rsidRDefault="00E17636" w:rsidP="004E2553">
      <w:pPr>
        <w:rPr>
          <w:rFonts w:ascii="Aptos" w:hAnsi="Aptos" w:cs="Arial"/>
          <w:sz w:val="22"/>
        </w:rPr>
      </w:pPr>
      <w:r w:rsidRPr="00B405FE">
        <w:rPr>
          <w:rFonts w:ascii="Aptos" w:hAnsi="Aptos" w:cs="Arial"/>
          <w:sz w:val="22"/>
        </w:rPr>
        <w:t>Pricing is firm for the entire length of the Contract.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72036958"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68F18B"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425197869"/>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A073831"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687AE448"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7ED41FE"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1144271673"/>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4096BD7"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54507D5C"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D947B71" w14:textId="77777777" w:rsidR="00E17636" w:rsidRPr="00B405FE" w:rsidRDefault="00E17636" w:rsidP="000E33CD">
            <w:pPr>
              <w:spacing w:after="120"/>
              <w:rPr>
                <w:rFonts w:ascii="Aptos" w:eastAsia="Times" w:hAnsi="Aptos" w:cs="Arial"/>
                <w:sz w:val="22"/>
              </w:rPr>
            </w:pPr>
            <w:r w:rsidRPr="00B405FE">
              <w:rPr>
                <w:rFonts w:ascii="Aptos" w:eastAsia="Times" w:hAnsi="Aptos" w:cs="Arial"/>
                <w:b/>
                <w:bCs/>
                <w:sz w:val="22"/>
              </w:rPr>
              <w:t>List all exception(s):</w:t>
            </w:r>
          </w:p>
        </w:tc>
      </w:tr>
    </w:tbl>
    <w:p w14:paraId="2EE60E0F" w14:textId="77777777" w:rsidR="00E17636" w:rsidRPr="00B405FE" w:rsidRDefault="00E17636">
      <w:pPr>
        <w:pStyle w:val="ListParagraph"/>
        <w:numPr>
          <w:ilvl w:val="1"/>
          <w:numId w:val="23"/>
        </w:numPr>
        <w:spacing w:before="120" w:after="0" w:line="240" w:lineRule="auto"/>
        <w:rPr>
          <w:rFonts w:ascii="Aptos" w:hAnsi="Aptos" w:cstheme="majorHAnsi"/>
          <w:b/>
        </w:rPr>
      </w:pPr>
      <w:r w:rsidRPr="00B405FE">
        <w:rPr>
          <w:rFonts w:ascii="Aptos" w:hAnsi="Aptos" w:cstheme="majorHAnsi"/>
          <w:b/>
        </w:rPr>
        <w:t>Price Changes</w:t>
      </w:r>
    </w:p>
    <w:p w14:paraId="4AB634E8" w14:textId="77777777" w:rsidR="00E17636" w:rsidRPr="00B405FE" w:rsidRDefault="00E17636" w:rsidP="00E17636">
      <w:pPr>
        <w:spacing w:after="120"/>
        <w:rPr>
          <w:rFonts w:ascii="Aptos" w:hAnsi="Aptos" w:cs="Arial"/>
          <w:sz w:val="22"/>
        </w:rPr>
      </w:pPr>
      <w:r w:rsidRPr="00B405FE">
        <w:rPr>
          <w:rFonts w:ascii="Aptos" w:hAnsi="Aptos" w:cs="Arial"/>
          <w:sz w:val="22"/>
        </w:rPr>
        <w:t xml:space="preserve">Adjustments will be based on changes in actual Contractor costs. Any request must be supported by written evidence documenting the change in costs. The State may consider sources, such as the </w:t>
      </w:r>
      <w:r w:rsidRPr="00B405FE">
        <w:rPr>
          <w:rFonts w:ascii="Aptos" w:hAnsi="Aptos" w:cs="Arial"/>
          <w:sz w:val="22"/>
        </w:rPr>
        <w:lastRenderedPageBreak/>
        <w:t>Consumer Price Index; Producer Price Index; other pricing indices as needed; economic and industry data; manufacturer or supplier letters noting the increase in pricing; and any other data the State deems relevant.</w:t>
      </w:r>
    </w:p>
    <w:p w14:paraId="4B1891DB" w14:textId="77777777" w:rsidR="00E17636" w:rsidRPr="00B405FE" w:rsidRDefault="00E17636" w:rsidP="00E17636">
      <w:pPr>
        <w:spacing w:after="120"/>
        <w:rPr>
          <w:rFonts w:ascii="Aptos" w:hAnsi="Aptos" w:cs="Arial"/>
          <w:sz w:val="22"/>
        </w:rPr>
      </w:pPr>
      <w:r w:rsidRPr="00B405FE">
        <w:rPr>
          <w:rFonts w:ascii="Aptos" w:hAnsi="Aptos" w:cs="Arial"/>
          <w:sz w:val="22"/>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08A055C7" w14:textId="77777777" w:rsidR="00E17636" w:rsidRPr="00B405FE" w:rsidRDefault="00E17636" w:rsidP="00E17636">
      <w:pPr>
        <w:spacing w:after="120"/>
        <w:rPr>
          <w:rFonts w:ascii="Aptos" w:hAnsi="Aptos" w:cs="Arial"/>
          <w:sz w:val="22"/>
        </w:rPr>
      </w:pPr>
      <w:r w:rsidRPr="00B405FE">
        <w:rPr>
          <w:rFonts w:ascii="Aptos" w:hAnsi="Aptos" w:cs="Arial"/>
          <w:sz w:val="22"/>
        </w:rPr>
        <w:t>The Contractor remains responsible for Contract Activities at the current price for all orders received before the mutual execution of a Change Notice indicating the start date of the new Pricing Period.</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7701AE7E"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077742"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1019901454"/>
                <w14:checkbox>
                  <w14:checked w14:val="0"/>
                  <w14:checkedState w14:val="2612" w14:font="MS Gothic"/>
                  <w14:uncheckedState w14:val="2610" w14:font="MS Gothic"/>
                </w14:checkbox>
              </w:sdtPr>
              <w:sdtEndPr/>
              <w:sdtContent>
                <w:r w:rsidR="00E17636" w:rsidRPr="00B405FE">
                  <w:rPr>
                    <w:rFonts w:ascii="Aptos" w:eastAsia="MS Gothic" w:hAnsi="Aptos" w:cs="Aria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76C8C9"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2C7644CD"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690120F"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172922068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0118DB6"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663B01A6"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03A4377"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00BB19D8" w14:textId="77777777" w:rsidR="00E17636" w:rsidRPr="00B405FE" w:rsidRDefault="00E17636">
      <w:pPr>
        <w:pStyle w:val="ListParagraph"/>
        <w:keepNext/>
        <w:keepLines/>
        <w:numPr>
          <w:ilvl w:val="0"/>
          <w:numId w:val="23"/>
        </w:numPr>
        <w:spacing w:before="120" w:after="0" w:line="240" w:lineRule="auto"/>
        <w:ind w:left="270" w:hanging="432"/>
        <w:rPr>
          <w:rFonts w:ascii="Aptos" w:hAnsi="Aptos" w:cs="Arial"/>
          <w:b/>
          <w:caps/>
        </w:rPr>
      </w:pPr>
      <w:r w:rsidRPr="00B405FE">
        <w:rPr>
          <w:rFonts w:ascii="Aptos" w:hAnsi="Aptos" w:cs="Arial"/>
          <w:b/>
        </w:rPr>
        <w:t>Ordering</w:t>
      </w:r>
    </w:p>
    <w:p w14:paraId="24DB3376" w14:textId="77777777" w:rsidR="00E17636" w:rsidRPr="00B405FE" w:rsidRDefault="00E17636">
      <w:pPr>
        <w:pStyle w:val="ListParagraph"/>
        <w:keepNext/>
        <w:keepLines/>
        <w:numPr>
          <w:ilvl w:val="1"/>
          <w:numId w:val="23"/>
        </w:numPr>
        <w:spacing w:before="120" w:after="0" w:line="240" w:lineRule="auto"/>
        <w:rPr>
          <w:rFonts w:ascii="Aptos" w:hAnsi="Aptos" w:cs="Arial"/>
          <w:b/>
        </w:rPr>
      </w:pPr>
      <w:r w:rsidRPr="00B405FE">
        <w:rPr>
          <w:rFonts w:ascii="Aptos" w:hAnsi="Aptos" w:cs="Arial"/>
          <w:b/>
        </w:rPr>
        <w:t>Authorizing Document</w:t>
      </w:r>
    </w:p>
    <w:p w14:paraId="0851EDFE" w14:textId="016D125F" w:rsidR="00E17636" w:rsidRPr="00B405FE" w:rsidRDefault="00E17636" w:rsidP="00E17636">
      <w:pPr>
        <w:spacing w:after="120"/>
        <w:rPr>
          <w:rFonts w:ascii="Aptos" w:eastAsia="Calibri" w:hAnsi="Aptos" w:cs="Arial"/>
          <w:sz w:val="22"/>
        </w:rPr>
      </w:pPr>
      <w:r w:rsidRPr="00B405FE">
        <w:rPr>
          <w:rFonts w:ascii="Aptos" w:eastAsia="Calibri" w:hAnsi="Aptos" w:cs="Arial"/>
          <w:sz w:val="22"/>
        </w:rPr>
        <w:t xml:space="preserve">The appropriate authorizing document for the Contract will be </w:t>
      </w:r>
      <w:r w:rsidR="00B06FCD" w:rsidRPr="00B405FE">
        <w:rPr>
          <w:rFonts w:ascii="Aptos" w:eastAsia="Calibri" w:hAnsi="Aptos" w:cs="Arial"/>
          <w:sz w:val="22"/>
        </w:rPr>
        <w:t>a Delivery Order (DO)</w:t>
      </w:r>
      <w:r w:rsidR="00155EF5" w:rsidRPr="00B405FE">
        <w:rPr>
          <w:rFonts w:ascii="Aptos" w:eastAsia="Calibri" w:hAnsi="Aptos" w:cs="Arial"/>
          <w:sz w:val="22"/>
        </w:rPr>
        <w: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5D4F7525"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23EA20"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1366296215"/>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D99C56"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5E2021A7"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C4DE77B"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90627333"/>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3B627C2"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5AA1BD62"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1B7FE41"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09EB342B" w14:textId="77777777" w:rsidR="00E17636" w:rsidRPr="00B405FE" w:rsidRDefault="00E17636">
      <w:pPr>
        <w:pStyle w:val="ListParagraph"/>
        <w:numPr>
          <w:ilvl w:val="0"/>
          <w:numId w:val="23"/>
        </w:numPr>
        <w:spacing w:before="120" w:after="0" w:line="240" w:lineRule="auto"/>
        <w:ind w:left="270" w:hanging="432"/>
        <w:rPr>
          <w:rFonts w:ascii="Aptos" w:hAnsi="Aptos" w:cstheme="majorHAnsi"/>
          <w:b/>
          <w:caps/>
        </w:rPr>
      </w:pPr>
      <w:r w:rsidRPr="00B405FE">
        <w:rPr>
          <w:rFonts w:ascii="Aptos" w:hAnsi="Aptos" w:cstheme="majorHAnsi"/>
          <w:b/>
        </w:rPr>
        <w:t>Invoice and Payment</w:t>
      </w:r>
    </w:p>
    <w:p w14:paraId="1F3D07C0" w14:textId="77777777" w:rsidR="00E17636" w:rsidRPr="00B405FE" w:rsidRDefault="00E17636">
      <w:pPr>
        <w:pStyle w:val="ListParagraph"/>
        <w:numPr>
          <w:ilvl w:val="1"/>
          <w:numId w:val="23"/>
        </w:numPr>
        <w:spacing w:before="120" w:after="0" w:line="240" w:lineRule="auto"/>
        <w:rPr>
          <w:rFonts w:ascii="Aptos" w:hAnsi="Aptos" w:cs="Arial"/>
          <w:b/>
        </w:rPr>
      </w:pPr>
      <w:r w:rsidRPr="00B405FE">
        <w:rPr>
          <w:rFonts w:ascii="Aptos" w:hAnsi="Aptos" w:cs="Arial"/>
          <w:b/>
        </w:rPr>
        <w:t>Invoice Requirements</w:t>
      </w:r>
    </w:p>
    <w:p w14:paraId="035F1816" w14:textId="0BBD1FFA" w:rsidR="00E17636" w:rsidRPr="00B405FE" w:rsidRDefault="00E17636">
      <w:pPr>
        <w:pStyle w:val="ListParagraph"/>
        <w:numPr>
          <w:ilvl w:val="0"/>
          <w:numId w:val="57"/>
        </w:numPr>
        <w:spacing w:after="120"/>
        <w:rPr>
          <w:rFonts w:ascii="Aptos" w:hAnsi="Aptos" w:cs="Arial"/>
        </w:rPr>
      </w:pPr>
      <w:r w:rsidRPr="00B405FE">
        <w:rPr>
          <w:rFonts w:ascii="Aptos" w:hAnsi="Aptos" w:cs="Arial"/>
        </w:rPr>
        <w:t xml:space="preserve">All invoices submitted to the State must include: (a) date; (b) </w:t>
      </w:r>
      <w:r w:rsidR="003E2EFE" w:rsidRPr="00B405FE">
        <w:rPr>
          <w:rFonts w:ascii="Aptos" w:hAnsi="Aptos" w:cs="Arial"/>
        </w:rPr>
        <w:t>delivery</w:t>
      </w:r>
      <w:r w:rsidRPr="00B405FE">
        <w:rPr>
          <w:rFonts w:ascii="Aptos" w:hAnsi="Aptos" w:cs="Arial"/>
        </w:rPr>
        <w:t xml:space="preserve"> order; (c) quantity; (d) description of the Contract Activities; (e) unit price; (f) shipping cost (if any); (g) vendor-generated invoice number and (h) total price. Overtime, holiday pay, and travel expenses will not be paid.</w:t>
      </w:r>
    </w:p>
    <w:p w14:paraId="6CE3247D" w14:textId="78FE77A1" w:rsidR="00DA71A0" w:rsidRPr="00B405FE" w:rsidRDefault="00F87CE1">
      <w:pPr>
        <w:pStyle w:val="ListParagraph"/>
        <w:numPr>
          <w:ilvl w:val="0"/>
          <w:numId w:val="57"/>
        </w:numPr>
        <w:spacing w:after="120"/>
        <w:rPr>
          <w:rFonts w:ascii="Aptos" w:hAnsi="Aptos" w:cs="Arial"/>
        </w:rPr>
      </w:pPr>
      <w:r w:rsidRPr="00B405FE">
        <w:rPr>
          <w:rFonts w:ascii="Aptos" w:hAnsi="Aptos" w:cs="Arial"/>
        </w:rPr>
        <w:t>The Contractor must provide detailed invoices for services rendered which clearly outline the scope of billing. The Contractor must provide complete backup with Contractor invoices including signed estimates and all original copies of third-party invoices. The Contractor must also provide reconciliation of all projects approved for pre-billing within one day at their completion.</w:t>
      </w:r>
    </w:p>
    <w:p w14:paraId="349F404E" w14:textId="77777777" w:rsidR="007D0086" w:rsidRPr="00B405FE" w:rsidRDefault="007D0086">
      <w:pPr>
        <w:pStyle w:val="ListParagraph"/>
        <w:numPr>
          <w:ilvl w:val="0"/>
          <w:numId w:val="57"/>
        </w:numPr>
        <w:spacing w:after="120"/>
        <w:rPr>
          <w:rFonts w:ascii="Aptos" w:hAnsi="Aptos" w:cs="Arial"/>
        </w:rPr>
      </w:pPr>
      <w:r w:rsidRPr="00B405FE">
        <w:rPr>
          <w:rFonts w:ascii="Aptos" w:hAnsi="Aptos" w:cs="Arial"/>
        </w:rPr>
        <w:t>Invoices will be approved based upon completion of deliverables within a pre-approved Project Plan. Payments will be made upon approval of the Lottery. All invoices must reflect actual work done.</w:t>
      </w:r>
    </w:p>
    <w:p w14:paraId="5C72B3B2" w14:textId="7B4BB2C7" w:rsidR="007D0086" w:rsidRPr="00B405FE" w:rsidRDefault="007D0086">
      <w:pPr>
        <w:pStyle w:val="ListParagraph"/>
        <w:numPr>
          <w:ilvl w:val="0"/>
          <w:numId w:val="57"/>
        </w:numPr>
        <w:spacing w:after="120"/>
        <w:rPr>
          <w:rFonts w:ascii="Aptos" w:hAnsi="Aptos" w:cs="Arial"/>
        </w:rPr>
      </w:pPr>
      <w:r w:rsidRPr="00B405FE">
        <w:rPr>
          <w:rFonts w:ascii="Aptos" w:hAnsi="Aptos" w:cs="Arial"/>
        </w:rPr>
        <w:t xml:space="preserve">Lottery </w:t>
      </w:r>
      <w:r w:rsidR="00FE3B33" w:rsidRPr="00B405FE">
        <w:rPr>
          <w:rFonts w:ascii="Aptos" w:hAnsi="Aptos" w:cs="Arial"/>
        </w:rPr>
        <w:t>will</w:t>
      </w:r>
      <w:r w:rsidRPr="00B405FE">
        <w:rPr>
          <w:rFonts w:ascii="Aptos" w:hAnsi="Aptos" w:cs="Arial"/>
        </w:rPr>
        <w:t xml:space="preserve"> reimburse the Contractor only for services and/or materials authorized by Lottery. As directed by Lottery, payment </w:t>
      </w:r>
      <w:r w:rsidR="00BB1B72" w:rsidRPr="00B405FE">
        <w:rPr>
          <w:rFonts w:ascii="Aptos" w:hAnsi="Aptos" w:cs="Arial"/>
        </w:rPr>
        <w:t>must</w:t>
      </w:r>
      <w:r w:rsidRPr="00B405FE">
        <w:rPr>
          <w:rFonts w:ascii="Aptos" w:hAnsi="Aptos" w:cs="Arial"/>
        </w:rPr>
        <w:t xml:space="preserve"> not exceed the amount approved by authorized estimate without submission and approval of a revised estimate.</w:t>
      </w:r>
    </w:p>
    <w:p w14:paraId="376498D1" w14:textId="032CA075" w:rsidR="007D0086" w:rsidRPr="00B405FE" w:rsidRDefault="007D0086">
      <w:pPr>
        <w:pStyle w:val="ListParagraph"/>
        <w:numPr>
          <w:ilvl w:val="0"/>
          <w:numId w:val="57"/>
        </w:numPr>
        <w:spacing w:after="120"/>
        <w:rPr>
          <w:rFonts w:ascii="Aptos" w:hAnsi="Aptos" w:cs="Arial"/>
        </w:rPr>
      </w:pPr>
      <w:r w:rsidRPr="00B405FE">
        <w:rPr>
          <w:rFonts w:ascii="Aptos" w:hAnsi="Aptos" w:cs="Arial"/>
        </w:rPr>
        <w:t xml:space="preserve">Contractor will not be reimbursed for personnel, labor, or other costs incurred in connection with client account services, meetings, commissionable advertising, or costs </w:t>
      </w:r>
      <w:r w:rsidRPr="00B405FE">
        <w:rPr>
          <w:rFonts w:ascii="Aptos" w:hAnsi="Aptos" w:cs="Arial"/>
        </w:rPr>
        <w:lastRenderedPageBreak/>
        <w:t xml:space="preserve">associated with membership in or attendance at industry conferences, seminars, etc. Contractor will not be reimbursed for any overtime costs incurred by the Contractor or by any Subcontractor or supplier unless such costs have been specifically identified in an approved work estimate. </w:t>
      </w:r>
    </w:p>
    <w:p w14:paraId="29476C02" w14:textId="41F9B0DA" w:rsidR="007D0086" w:rsidRPr="00B405FE" w:rsidRDefault="007D0086">
      <w:pPr>
        <w:pStyle w:val="ListParagraph"/>
        <w:numPr>
          <w:ilvl w:val="0"/>
          <w:numId w:val="57"/>
        </w:numPr>
        <w:spacing w:after="120"/>
        <w:rPr>
          <w:rFonts w:ascii="Aptos" w:hAnsi="Aptos" w:cs="Arial"/>
        </w:rPr>
      </w:pPr>
      <w:r w:rsidRPr="00B405FE">
        <w:rPr>
          <w:rFonts w:ascii="Aptos" w:hAnsi="Aptos" w:cs="Arial"/>
        </w:rPr>
        <w:t>Contractor must pass on all reductions in cost, such as volume and early payment discounts, to Lottery, in the fiscal year in which the originating expenses occurred.</w:t>
      </w:r>
    </w:p>
    <w:p w14:paraId="340759A6" w14:textId="3FDDD02E" w:rsidR="007D0086" w:rsidRPr="00B405FE" w:rsidRDefault="007D0086">
      <w:pPr>
        <w:pStyle w:val="ListParagraph"/>
        <w:numPr>
          <w:ilvl w:val="0"/>
          <w:numId w:val="57"/>
        </w:numPr>
        <w:spacing w:after="120"/>
        <w:rPr>
          <w:rFonts w:ascii="Aptos" w:hAnsi="Aptos" w:cs="Arial"/>
        </w:rPr>
      </w:pPr>
      <w:r w:rsidRPr="00B405FE">
        <w:rPr>
          <w:rFonts w:ascii="Aptos" w:hAnsi="Aptos" w:cs="Arial"/>
        </w:rPr>
        <w:t xml:space="preserve">Contractor must make timely payments to all subcontractors without waiting for Lottery payment of corresponding invoices. Contractor must maintain a line of credit for this purpose. </w:t>
      </w:r>
    </w:p>
    <w:p w14:paraId="71806820" w14:textId="09D430CB" w:rsidR="005D1443" w:rsidRPr="00B405FE" w:rsidRDefault="007D0086">
      <w:pPr>
        <w:pStyle w:val="ListParagraph"/>
        <w:numPr>
          <w:ilvl w:val="0"/>
          <w:numId w:val="57"/>
        </w:numPr>
        <w:spacing w:after="120"/>
        <w:rPr>
          <w:rFonts w:ascii="Aptos" w:hAnsi="Aptos" w:cs="Arial"/>
        </w:rPr>
      </w:pPr>
      <w:r w:rsidRPr="00B405FE">
        <w:rPr>
          <w:rFonts w:ascii="Aptos" w:hAnsi="Aptos" w:cs="Arial"/>
        </w:rPr>
        <w:t>Contractor must allow 45 days from the date of receipt of accurate and complete invoices and backup for receipt of payment. In addition, Contractor may provide details for invoice discounts for early payment of monthly billings.</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4022A69E"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2BB478"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1507284259"/>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1B74D71"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0CBF1B40"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C5EC894"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741561147"/>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B418CB1"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7F7DC323"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A851B87"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p w14:paraId="16B3FF4B" w14:textId="77777777" w:rsidR="00E17636" w:rsidRPr="00B405FE" w:rsidRDefault="00E17636">
      <w:pPr>
        <w:pStyle w:val="ListParagraph"/>
        <w:numPr>
          <w:ilvl w:val="1"/>
          <w:numId w:val="23"/>
        </w:numPr>
        <w:spacing w:before="120" w:after="0" w:line="240" w:lineRule="auto"/>
        <w:rPr>
          <w:rFonts w:ascii="Aptos" w:hAnsi="Aptos" w:cs="Arial"/>
          <w:b/>
        </w:rPr>
      </w:pPr>
      <w:r w:rsidRPr="00B405FE">
        <w:rPr>
          <w:rFonts w:ascii="Aptos" w:hAnsi="Aptos" w:cs="Arial"/>
          <w:b/>
        </w:rPr>
        <w:t>Payment Methods</w:t>
      </w:r>
    </w:p>
    <w:p w14:paraId="1255912D" w14:textId="440E5064" w:rsidR="00E17636" w:rsidRPr="00B405FE" w:rsidRDefault="00E17636" w:rsidP="00E17636">
      <w:pPr>
        <w:spacing w:after="120"/>
        <w:rPr>
          <w:rFonts w:ascii="Aptos" w:hAnsi="Aptos" w:cs="Arial"/>
          <w:sz w:val="22"/>
        </w:rPr>
      </w:pPr>
      <w:r w:rsidRPr="00B405FE">
        <w:rPr>
          <w:rFonts w:ascii="Aptos" w:hAnsi="Aptos" w:cs="Arial"/>
          <w:sz w:val="22"/>
        </w:rPr>
        <w:t xml:space="preserve">The State will make payment for Contract Activities </w:t>
      </w:r>
      <w:r w:rsidR="003838D7" w:rsidRPr="00B405FE">
        <w:rPr>
          <w:rFonts w:ascii="Aptos" w:hAnsi="Aptos" w:cs="Arial"/>
          <w:sz w:val="22"/>
        </w:rPr>
        <w:t>by Electronic Fund Transfer (EFT).</w:t>
      </w: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0A99FF66"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7AF3646"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241185396"/>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7C20DD9" w14:textId="77777777" w:rsidR="00E17636" w:rsidRPr="00B405FE" w:rsidRDefault="00E17636" w:rsidP="000E33CD">
            <w:pPr>
              <w:spacing w:after="120"/>
              <w:rPr>
                <w:rFonts w:ascii="Aptos" w:eastAsia="Times" w:hAnsi="Aptos" w:cs="Arial"/>
                <w:sz w:val="22"/>
              </w:rPr>
            </w:pPr>
            <w:r w:rsidRPr="00B405FE">
              <w:rPr>
                <w:rFonts w:ascii="Aptos" w:eastAsia="Times" w:hAnsi="Aptos" w:cs="Arial"/>
                <w:sz w:val="22"/>
              </w:rPr>
              <w:t xml:space="preserve">I have reviewed the above requirement and agree with no exception. </w:t>
            </w:r>
          </w:p>
        </w:tc>
      </w:tr>
      <w:tr w:rsidR="00E17636" w:rsidRPr="00B405FE" w14:paraId="53DC9043"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0E79D0F"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1939896659"/>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0811A58" w14:textId="77777777" w:rsidR="00E17636" w:rsidRPr="00B405FE" w:rsidRDefault="00E17636" w:rsidP="000E33CD">
            <w:pPr>
              <w:spacing w:after="0"/>
              <w:rPr>
                <w:rFonts w:ascii="Aptos" w:eastAsia="Times" w:hAnsi="Aptos" w:cs="Arial"/>
                <w:sz w:val="22"/>
              </w:rPr>
            </w:pPr>
            <w:r w:rsidRPr="00B405FE">
              <w:rPr>
                <w:rFonts w:ascii="Aptos" w:eastAsia="Times" w:hAnsi="Aptos" w:cs="Arial"/>
                <w:sz w:val="22"/>
              </w:rPr>
              <w:t>I have reviewed the above requirement and have noted all exception(s) below.</w:t>
            </w:r>
          </w:p>
        </w:tc>
      </w:tr>
      <w:tr w:rsidR="00E17636" w:rsidRPr="00B405FE" w14:paraId="78E1818D"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F974291" w14:textId="77777777" w:rsidR="00E17636" w:rsidRPr="00B405FE" w:rsidRDefault="00E17636" w:rsidP="000E33CD">
            <w:pPr>
              <w:spacing w:before="120" w:after="0"/>
              <w:rPr>
                <w:rFonts w:ascii="Aptos" w:eastAsia="Times" w:hAnsi="Aptos" w:cs="Arial"/>
                <w:sz w:val="22"/>
              </w:rPr>
            </w:pPr>
            <w:r w:rsidRPr="00B405FE">
              <w:rPr>
                <w:rFonts w:ascii="Aptos" w:eastAsia="Times" w:hAnsi="Aptos" w:cs="Arial"/>
                <w:b/>
                <w:bCs/>
                <w:sz w:val="22"/>
              </w:rPr>
              <w:t>List all exception(s):</w:t>
            </w:r>
          </w:p>
        </w:tc>
      </w:tr>
    </w:tbl>
    <w:bookmarkEnd w:id="25"/>
    <w:p w14:paraId="724838FB" w14:textId="32AF9D9D" w:rsidR="00E17636" w:rsidRPr="00B405FE" w:rsidRDefault="00E17636">
      <w:pPr>
        <w:pStyle w:val="ListParagraph"/>
        <w:numPr>
          <w:ilvl w:val="0"/>
          <w:numId w:val="23"/>
        </w:numPr>
        <w:spacing w:before="120" w:after="0"/>
        <w:ind w:left="270" w:hanging="432"/>
        <w:rPr>
          <w:rFonts w:ascii="Aptos" w:hAnsi="Aptos" w:cs="Arial"/>
          <w:b/>
        </w:rPr>
      </w:pPr>
      <w:r w:rsidRPr="00B405FE">
        <w:rPr>
          <w:rFonts w:ascii="Aptos" w:hAnsi="Aptos" w:cs="Arial"/>
          <w:b/>
        </w:rPr>
        <w:t>Service-Level Agreement (SLA)</w:t>
      </w:r>
    </w:p>
    <w:p w14:paraId="7B2D252E" w14:textId="45ACBCD4" w:rsidR="00E17636" w:rsidRPr="00B405FE" w:rsidRDefault="00E17636" w:rsidP="00F67A88">
      <w:pPr>
        <w:spacing w:after="120"/>
        <w:rPr>
          <w:rFonts w:ascii="Aptos" w:hAnsi="Aptos" w:cstheme="majorHAnsi"/>
          <w:sz w:val="22"/>
        </w:rPr>
      </w:pPr>
      <w:r w:rsidRPr="00B405FE">
        <w:rPr>
          <w:rFonts w:ascii="Aptos" w:hAnsi="Aptos" w:cstheme="majorHAnsi"/>
          <w:sz w:val="22"/>
        </w:rPr>
        <w:t>The Contractor will be held accountable to meet the requirements and the service level requirements established in this Contract.</w:t>
      </w:r>
    </w:p>
    <w:p w14:paraId="0DF84D86" w14:textId="77777777" w:rsidR="00E17636" w:rsidRPr="00B405FE" w:rsidRDefault="00E17636">
      <w:pPr>
        <w:pStyle w:val="ListParagraph"/>
        <w:numPr>
          <w:ilvl w:val="0"/>
          <w:numId w:val="27"/>
        </w:numPr>
        <w:spacing w:after="120"/>
        <w:ind w:left="360"/>
        <w:rPr>
          <w:rFonts w:ascii="Aptos" w:hAnsi="Aptos" w:cs="Arial"/>
        </w:rPr>
      </w:pPr>
      <w:r w:rsidRPr="00B405FE">
        <w:rPr>
          <w:rFonts w:ascii="Aptos" w:hAnsi="Aptos" w:cs="Arial"/>
        </w:rPr>
        <w:t>The State reserves the right to reconsider or amend SLA amounts for split awards should they occur.</w:t>
      </w:r>
    </w:p>
    <w:p w14:paraId="09C2D23E" w14:textId="77777777" w:rsidR="00E17636" w:rsidRPr="00B405FE" w:rsidRDefault="00E17636">
      <w:pPr>
        <w:pStyle w:val="ListParagraph"/>
        <w:numPr>
          <w:ilvl w:val="0"/>
          <w:numId w:val="27"/>
        </w:numPr>
        <w:spacing w:after="120"/>
        <w:ind w:left="360"/>
        <w:rPr>
          <w:rFonts w:ascii="Aptos" w:hAnsi="Aptos" w:cs="Arial"/>
        </w:rPr>
      </w:pPr>
      <w:r w:rsidRPr="00B405FE">
        <w:rPr>
          <w:rFonts w:ascii="Aptos" w:hAnsi="Aptos" w:cs="Arial"/>
          <w:b/>
          <w:bCs/>
        </w:rPr>
        <w:t>Please Note</w:t>
      </w:r>
      <w:r w:rsidRPr="00B405FE">
        <w:rPr>
          <w:rFonts w:ascii="Aptos" w:hAnsi="Aptos" w:cs="Arial"/>
        </w:rPr>
        <w:t xml:space="preserve">: Should bidders require clarification or have any questions </w:t>
      </w:r>
      <w:proofErr w:type="gramStart"/>
      <w:r w:rsidRPr="00B405FE">
        <w:rPr>
          <w:rFonts w:ascii="Aptos" w:hAnsi="Aptos" w:cs="Arial"/>
        </w:rPr>
        <w:t>with regard to</w:t>
      </w:r>
      <w:proofErr w:type="gramEnd"/>
      <w:r w:rsidRPr="00B405FE">
        <w:rPr>
          <w:rFonts w:ascii="Aptos" w:hAnsi="Aptos" w:cs="Arial"/>
        </w:rPr>
        <w:t xml:space="preserve"> the SLAs, they should submit them during the </w:t>
      </w:r>
      <w:proofErr w:type="gramStart"/>
      <w:r w:rsidRPr="00B405FE">
        <w:rPr>
          <w:rFonts w:ascii="Aptos" w:hAnsi="Aptos" w:cs="Arial"/>
          <w:i/>
          <w:iCs/>
        </w:rPr>
        <w:t>Question and Answer</w:t>
      </w:r>
      <w:proofErr w:type="gramEnd"/>
      <w:r w:rsidRPr="00B405FE">
        <w:rPr>
          <w:rFonts w:ascii="Aptos" w:hAnsi="Aptos" w:cs="Arial"/>
          <w:i/>
          <w:iCs/>
        </w:rPr>
        <w:t xml:space="preserve"> Period</w:t>
      </w:r>
      <w:r w:rsidRPr="00B405FE">
        <w:rPr>
          <w:rFonts w:ascii="Aptos" w:hAnsi="Aptos" w:cs="Arial"/>
        </w:rPr>
        <w:t xml:space="preserve"> of this solicitation; please see the </w:t>
      </w:r>
      <w:r w:rsidRPr="00B405FE">
        <w:rPr>
          <w:rFonts w:ascii="Aptos" w:hAnsi="Aptos" w:cs="Arial"/>
          <w:b/>
          <w:bCs/>
        </w:rPr>
        <w:t>Proposal Instructions</w:t>
      </w:r>
      <w:r w:rsidRPr="00B405FE">
        <w:rPr>
          <w:rFonts w:ascii="Aptos" w:hAnsi="Aptos" w:cs="Arial"/>
        </w:rPr>
        <w:t xml:space="preserve"> for the timeline.</w:t>
      </w:r>
    </w:p>
    <w:p w14:paraId="63E70C59" w14:textId="77777777" w:rsidR="00E17636" w:rsidRPr="00B405FE" w:rsidRDefault="00E17636" w:rsidP="00E17636">
      <w:pPr>
        <w:spacing w:after="240"/>
        <w:rPr>
          <w:rFonts w:ascii="Aptos" w:eastAsia="Calibri" w:hAnsi="Aptos" w:cs="Arial"/>
          <w:b/>
          <w:bCs/>
          <w:sz w:val="22"/>
        </w:rPr>
      </w:pPr>
      <w:r w:rsidRPr="00B405FE">
        <w:rPr>
          <w:rFonts w:ascii="Aptos" w:eastAsia="Calibri" w:hAnsi="Aptos" w:cs="Arial"/>
          <w:b/>
          <w:bCs/>
          <w:sz w:val="22"/>
        </w:rPr>
        <w:t>Service Level Agreements for this Contract will be as follows:</w:t>
      </w:r>
    </w:p>
    <w:tbl>
      <w:tblPr>
        <w:tblStyle w:val="TableGrid"/>
        <w:tblW w:w="0" w:type="auto"/>
        <w:tblInd w:w="-95" w:type="dxa"/>
        <w:tblLook w:val="04A0" w:firstRow="1" w:lastRow="0" w:firstColumn="1" w:lastColumn="0" w:noHBand="0" w:noVBand="1"/>
      </w:tblPr>
      <w:tblGrid>
        <w:gridCol w:w="2340"/>
        <w:gridCol w:w="7105"/>
      </w:tblGrid>
      <w:tr w:rsidR="0021704D" w:rsidRPr="00B405FE" w14:paraId="544AE87C" w14:textId="77777777" w:rsidTr="43784E6F">
        <w:trPr>
          <w:tblHeader/>
        </w:trPr>
        <w:tc>
          <w:tcPr>
            <w:tcW w:w="2340" w:type="dxa"/>
            <w:shd w:val="clear" w:color="auto" w:fill="0067AC"/>
          </w:tcPr>
          <w:p w14:paraId="595812BE" w14:textId="54171227" w:rsidR="0021704D" w:rsidRPr="00B405FE" w:rsidRDefault="0021704D" w:rsidP="0021704D">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t>SLA Metric 1.</w:t>
            </w:r>
          </w:p>
        </w:tc>
        <w:tc>
          <w:tcPr>
            <w:tcW w:w="7105" w:type="dxa"/>
            <w:shd w:val="clear" w:color="auto" w:fill="0067AC"/>
          </w:tcPr>
          <w:p w14:paraId="31D1AF9D" w14:textId="0E2759BF" w:rsidR="0021704D" w:rsidRPr="00B405FE" w:rsidRDefault="371D9435" w:rsidP="43784E6F">
            <w:pPr>
              <w:spacing w:after="120"/>
              <w:rPr>
                <w:rFonts w:ascii="Aptos" w:hAnsi="Aptos" w:cs="Arial"/>
                <w:b/>
                <w:bCs/>
                <w:color w:val="FFFFFF" w:themeColor="background1"/>
                <w:sz w:val="22"/>
              </w:rPr>
            </w:pPr>
            <w:r w:rsidRPr="00B405FE">
              <w:rPr>
                <w:rFonts w:ascii="Aptos" w:hAnsi="Aptos" w:cs="Arial"/>
                <w:b/>
                <w:bCs/>
                <w:color w:val="FFFFFF" w:themeColor="background1"/>
                <w:sz w:val="22"/>
              </w:rPr>
              <w:t xml:space="preserve">Media </w:t>
            </w:r>
            <w:r w:rsidR="4F2E276E" w:rsidRPr="00B405FE">
              <w:rPr>
                <w:rFonts w:ascii="Aptos" w:hAnsi="Aptos" w:cs="Arial"/>
                <w:b/>
                <w:bCs/>
                <w:color w:val="FFFFFF" w:themeColor="background1"/>
                <w:sz w:val="22"/>
              </w:rPr>
              <w:t>Recommendations</w:t>
            </w:r>
          </w:p>
        </w:tc>
      </w:tr>
      <w:tr w:rsidR="00E17636" w:rsidRPr="00B405FE" w14:paraId="6C58C1A4" w14:textId="77777777" w:rsidTr="43784E6F">
        <w:tc>
          <w:tcPr>
            <w:tcW w:w="2340" w:type="dxa"/>
          </w:tcPr>
          <w:p w14:paraId="58C5BDB4" w14:textId="77777777" w:rsidR="00E17636" w:rsidRPr="00B405FE" w:rsidRDefault="00E17636" w:rsidP="000E33CD">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1760819A" w14:textId="56C67805" w:rsidR="00E17636" w:rsidRPr="00B405FE" w:rsidRDefault="76ACEA2D" w:rsidP="43784E6F">
            <w:pPr>
              <w:spacing w:after="120"/>
              <w:rPr>
                <w:rFonts w:ascii="Aptos" w:hAnsi="Aptos" w:cs="Arial"/>
                <w:color w:val="000000"/>
                <w:kern w:val="16"/>
                <w:sz w:val="22"/>
              </w:rPr>
            </w:pPr>
            <w:r w:rsidRPr="00B405FE">
              <w:rPr>
                <w:rFonts w:ascii="Aptos" w:hAnsi="Aptos" w:cs="Arial"/>
                <w:color w:val="000000"/>
                <w:kern w:val="16"/>
                <w:sz w:val="22"/>
              </w:rPr>
              <w:t xml:space="preserve">No later than two weeks prior to a </w:t>
            </w:r>
            <w:r w:rsidR="30C6874D" w:rsidRPr="00B405FE">
              <w:rPr>
                <w:rFonts w:ascii="Aptos" w:hAnsi="Aptos" w:cs="Arial"/>
                <w:color w:val="000000"/>
                <w:kern w:val="16"/>
                <w:sz w:val="22"/>
              </w:rPr>
              <w:t>camp</w:t>
            </w:r>
            <w:r w:rsidR="14D318F9" w:rsidRPr="00B405FE">
              <w:rPr>
                <w:rFonts w:ascii="Aptos" w:hAnsi="Aptos" w:cs="Arial"/>
                <w:color w:val="000000"/>
                <w:kern w:val="16"/>
                <w:sz w:val="22"/>
              </w:rPr>
              <w:t>ai</w:t>
            </w:r>
            <w:r w:rsidR="30C6874D" w:rsidRPr="00B405FE">
              <w:rPr>
                <w:rFonts w:ascii="Aptos" w:hAnsi="Aptos" w:cs="Arial"/>
                <w:color w:val="000000"/>
                <w:kern w:val="16"/>
                <w:sz w:val="22"/>
              </w:rPr>
              <w:t xml:space="preserve">gn start date, </w:t>
            </w:r>
            <w:r w:rsidRPr="00B405FE">
              <w:rPr>
                <w:rFonts w:ascii="Aptos" w:hAnsi="Aptos" w:cs="Arial"/>
                <w:color w:val="000000"/>
                <w:kern w:val="16"/>
                <w:sz w:val="22"/>
              </w:rPr>
              <w:t xml:space="preserve">the Contractor must provide </w:t>
            </w:r>
            <w:r w:rsidR="7A6AB3EB" w:rsidRPr="00B405FE">
              <w:rPr>
                <w:rFonts w:ascii="Aptos" w:hAnsi="Aptos" w:cs="Arial"/>
                <w:color w:val="000000"/>
                <w:kern w:val="16"/>
                <w:sz w:val="22"/>
              </w:rPr>
              <w:t xml:space="preserve">a media recommendation including recommended channels, target audiences, and </w:t>
            </w:r>
            <w:r w:rsidR="5834CB08" w:rsidRPr="00B405FE">
              <w:rPr>
                <w:rFonts w:ascii="Aptos" w:hAnsi="Aptos" w:cs="Arial"/>
                <w:color w:val="000000"/>
                <w:kern w:val="16"/>
                <w:sz w:val="22"/>
              </w:rPr>
              <w:t>associated</w:t>
            </w:r>
            <w:r w:rsidR="00B405FE" w:rsidRPr="00B405FE">
              <w:rPr>
                <w:rFonts w:ascii="Aptos" w:hAnsi="Aptos" w:cs="Arial"/>
                <w:color w:val="000000"/>
                <w:kern w:val="16"/>
                <w:sz w:val="22"/>
              </w:rPr>
              <w:t xml:space="preserve"> </w:t>
            </w:r>
            <w:r w:rsidR="21E7B986" w:rsidRPr="00B405FE">
              <w:rPr>
                <w:rFonts w:ascii="Aptos" w:hAnsi="Aptos" w:cs="Arial"/>
                <w:color w:val="000000"/>
                <w:kern w:val="16"/>
                <w:sz w:val="22"/>
              </w:rPr>
              <w:t>estimates of</w:t>
            </w:r>
            <w:r w:rsidRPr="00B405FE">
              <w:rPr>
                <w:rFonts w:ascii="Aptos" w:hAnsi="Aptos" w:cs="Arial"/>
                <w:color w:val="000000"/>
                <w:kern w:val="16"/>
                <w:sz w:val="22"/>
              </w:rPr>
              <w:t xml:space="preserve"> cost </w:t>
            </w:r>
            <w:r w:rsidR="655330B5" w:rsidRPr="00B405FE">
              <w:rPr>
                <w:rFonts w:ascii="Aptos" w:hAnsi="Aptos" w:cs="Arial"/>
                <w:color w:val="000000"/>
                <w:kern w:val="16"/>
                <w:sz w:val="22"/>
              </w:rPr>
              <w:t xml:space="preserve">to the Lottery for approval consideration. </w:t>
            </w:r>
          </w:p>
        </w:tc>
      </w:tr>
      <w:tr w:rsidR="00E17636" w:rsidRPr="00B405FE" w14:paraId="45843EE5" w14:textId="77777777" w:rsidTr="43784E6F">
        <w:tc>
          <w:tcPr>
            <w:tcW w:w="2340" w:type="dxa"/>
          </w:tcPr>
          <w:p w14:paraId="2409A279" w14:textId="77777777" w:rsidR="00E17636" w:rsidRPr="00B405FE" w:rsidRDefault="00E17636" w:rsidP="000E33CD">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37976180" w14:textId="77777777" w:rsidR="00E17636" w:rsidRPr="00B405FE" w:rsidRDefault="00E17636" w:rsidP="000E33CD">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E17636" w:rsidRPr="00B405FE" w14:paraId="60E1AA8D" w14:textId="77777777" w:rsidTr="43784E6F">
        <w:tc>
          <w:tcPr>
            <w:tcW w:w="2340" w:type="dxa"/>
          </w:tcPr>
          <w:p w14:paraId="7D6DB765" w14:textId="77777777" w:rsidR="00E17636" w:rsidRPr="00B405FE" w:rsidRDefault="00E17636" w:rsidP="000E33CD">
            <w:pPr>
              <w:spacing w:after="120"/>
              <w:rPr>
                <w:rFonts w:ascii="Aptos" w:hAnsi="Aptos" w:cs="Arial"/>
                <w:b/>
                <w:bCs/>
                <w:iCs/>
                <w:sz w:val="22"/>
              </w:rPr>
            </w:pPr>
            <w:r w:rsidRPr="00B405FE">
              <w:rPr>
                <w:rFonts w:ascii="Aptos" w:hAnsi="Aptos" w:cs="Arial"/>
                <w:b/>
                <w:bCs/>
                <w:iCs/>
                <w:sz w:val="22"/>
              </w:rPr>
              <w:lastRenderedPageBreak/>
              <w:t>Credit Due for Failing to Meet the Service Level Agreements</w:t>
            </w:r>
          </w:p>
        </w:tc>
        <w:tc>
          <w:tcPr>
            <w:tcW w:w="7105" w:type="dxa"/>
          </w:tcPr>
          <w:p w14:paraId="27009CF0" w14:textId="40F89691" w:rsidR="00E17636" w:rsidRPr="00B405FE" w:rsidRDefault="655330B5">
            <w:pPr>
              <w:pStyle w:val="ListParagraph"/>
              <w:numPr>
                <w:ilvl w:val="0"/>
                <w:numId w:val="28"/>
              </w:numPr>
              <w:spacing w:before="120" w:after="120" w:line="240" w:lineRule="auto"/>
              <w:ind w:left="360"/>
              <w:rPr>
                <w:rFonts w:ascii="Aptos" w:eastAsia="Times New Roman" w:hAnsi="Aptos" w:cs="Arial"/>
                <w:color w:val="000000"/>
                <w:kern w:val="16"/>
              </w:rPr>
            </w:pPr>
            <w:r w:rsidRPr="00B405FE">
              <w:rPr>
                <w:rFonts w:ascii="Aptos" w:eastAsia="Times New Roman" w:hAnsi="Aptos" w:cs="Arial"/>
                <w:color w:val="000000"/>
                <w:kern w:val="16"/>
              </w:rPr>
              <w:t>$</w:t>
            </w:r>
            <w:r w:rsidR="6E7CE296" w:rsidRPr="00B405FE">
              <w:rPr>
                <w:rFonts w:ascii="Aptos" w:eastAsia="Times New Roman" w:hAnsi="Aptos" w:cs="Arial"/>
                <w:color w:val="000000"/>
                <w:kern w:val="16"/>
              </w:rPr>
              <w:t>100</w:t>
            </w:r>
            <w:r w:rsidRPr="00B405FE">
              <w:rPr>
                <w:rFonts w:ascii="Aptos" w:eastAsia="Times New Roman" w:hAnsi="Aptos" w:cs="Arial"/>
                <w:color w:val="000000"/>
                <w:kern w:val="16"/>
              </w:rPr>
              <w:t>.00</w:t>
            </w:r>
            <w:r w:rsidR="3CB70949" w:rsidRPr="00B405FE">
              <w:rPr>
                <w:rFonts w:ascii="Aptos" w:eastAsia="Times New Roman" w:hAnsi="Aptos" w:cs="Arial"/>
                <w:color w:val="000000"/>
                <w:kern w:val="16"/>
              </w:rPr>
              <w:t xml:space="preserve"> may be assessed for </w:t>
            </w:r>
            <w:r w:rsidR="1EB2A9D6" w:rsidRPr="00B405FE">
              <w:rPr>
                <w:rFonts w:ascii="Aptos" w:eastAsia="Times New Roman" w:hAnsi="Aptos" w:cs="Arial"/>
                <w:color w:val="000000"/>
                <w:kern w:val="16"/>
              </w:rPr>
              <w:t xml:space="preserve">any work not completed within the </w:t>
            </w:r>
            <w:proofErr w:type="gramStart"/>
            <w:r w:rsidR="1EB2A9D6" w:rsidRPr="00B405FE">
              <w:rPr>
                <w:rFonts w:ascii="Aptos" w:eastAsia="Times New Roman" w:hAnsi="Aptos" w:cs="Arial"/>
                <w:color w:val="000000"/>
                <w:kern w:val="16"/>
              </w:rPr>
              <w:t>time period</w:t>
            </w:r>
            <w:proofErr w:type="gramEnd"/>
            <w:r w:rsidR="1EB2A9D6" w:rsidRPr="00B405FE">
              <w:rPr>
                <w:rFonts w:ascii="Aptos" w:eastAsia="Times New Roman" w:hAnsi="Aptos" w:cs="Arial"/>
                <w:color w:val="000000"/>
                <w:kern w:val="16"/>
              </w:rPr>
              <w:t xml:space="preserve"> specified above</w:t>
            </w:r>
            <w:r w:rsidR="0A1A2F6F" w:rsidRPr="00B405FE">
              <w:rPr>
                <w:rFonts w:ascii="Aptos" w:eastAsia="Times New Roman" w:hAnsi="Aptos" w:cs="Arial"/>
                <w:color w:val="000000"/>
                <w:kern w:val="16"/>
              </w:rPr>
              <w:t>.</w:t>
            </w:r>
          </w:p>
          <w:p w14:paraId="5D9171F0" w14:textId="77777777" w:rsidR="00E17636" w:rsidRPr="00B405FE" w:rsidRDefault="00E17636" w:rsidP="000E33CD">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2FCCDA5B" w14:textId="77777777" w:rsidR="00E17636" w:rsidRPr="00B405FE" w:rsidRDefault="00E17636" w:rsidP="000E33CD">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4C58C6BA" w14:textId="0783F5B6" w:rsidR="00E17636" w:rsidRPr="00B405FE" w:rsidRDefault="00E17636" w:rsidP="00E17636">
      <w:pPr>
        <w:pStyle w:val="BodyTextIndent"/>
        <w:spacing w:before="12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5A3E0F" w:rsidRPr="00B405FE" w14:paraId="53C997DA" w14:textId="77777777" w:rsidTr="43784E6F">
        <w:trPr>
          <w:tblHeader/>
        </w:trPr>
        <w:tc>
          <w:tcPr>
            <w:tcW w:w="2340" w:type="dxa"/>
            <w:shd w:val="clear" w:color="auto" w:fill="0067AC"/>
          </w:tcPr>
          <w:p w14:paraId="4462AE1C" w14:textId="50985BBE" w:rsidR="005A3E0F" w:rsidRPr="00B405FE" w:rsidRDefault="005A3E0F">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t xml:space="preserve">SLA Metric </w:t>
            </w:r>
            <w:r w:rsidR="005761AB" w:rsidRPr="00B405FE">
              <w:rPr>
                <w:rFonts w:ascii="Aptos" w:hAnsi="Aptos" w:cs="Arial"/>
                <w:b/>
                <w:bCs/>
                <w:iCs/>
                <w:color w:val="FFFFFF" w:themeColor="background1"/>
                <w:sz w:val="22"/>
              </w:rPr>
              <w:t>2</w:t>
            </w:r>
            <w:r w:rsidRPr="00B405FE">
              <w:rPr>
                <w:rFonts w:ascii="Aptos" w:hAnsi="Aptos" w:cs="Arial"/>
                <w:b/>
                <w:bCs/>
                <w:iCs/>
                <w:color w:val="FFFFFF" w:themeColor="background1"/>
                <w:sz w:val="22"/>
              </w:rPr>
              <w:t>.</w:t>
            </w:r>
          </w:p>
        </w:tc>
        <w:tc>
          <w:tcPr>
            <w:tcW w:w="7105" w:type="dxa"/>
            <w:shd w:val="clear" w:color="auto" w:fill="0067AC"/>
          </w:tcPr>
          <w:p w14:paraId="18BE337A" w14:textId="1DCA120B" w:rsidR="005A3E0F" w:rsidRPr="00B405FE" w:rsidRDefault="001B4F5C">
            <w:pPr>
              <w:spacing w:after="120"/>
              <w:rPr>
                <w:rFonts w:ascii="Aptos" w:hAnsi="Aptos" w:cs="Arial"/>
                <w:b/>
                <w:bCs/>
                <w:iCs/>
                <w:color w:val="FFFFFF" w:themeColor="background1"/>
                <w:sz w:val="22"/>
              </w:rPr>
            </w:pPr>
            <w:r w:rsidRPr="00B405FE">
              <w:rPr>
                <w:rFonts w:ascii="Aptos" w:hAnsi="Aptos" w:cs="Arial"/>
                <w:b/>
                <w:bCs/>
                <w:iCs/>
                <w:color w:val="FFFFFF" w:themeColor="background1"/>
                <w:sz w:val="22"/>
              </w:rPr>
              <w:t>Key Personnel</w:t>
            </w:r>
          </w:p>
        </w:tc>
      </w:tr>
      <w:tr w:rsidR="005A3E0F" w:rsidRPr="00B405FE" w14:paraId="643432B6" w14:textId="77777777" w:rsidTr="43784E6F">
        <w:tc>
          <w:tcPr>
            <w:tcW w:w="2340" w:type="dxa"/>
          </w:tcPr>
          <w:p w14:paraId="77D35970" w14:textId="77777777" w:rsidR="005A3E0F" w:rsidRPr="00B405FE" w:rsidRDefault="005A3E0F">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021B1653" w14:textId="2ECA0089" w:rsidR="005A3E0F" w:rsidRPr="00B405FE" w:rsidRDefault="001B4F5C">
            <w:pPr>
              <w:spacing w:after="120"/>
              <w:rPr>
                <w:rFonts w:ascii="Aptos" w:hAnsi="Aptos" w:cs="Arial"/>
                <w:color w:val="000000"/>
                <w:kern w:val="16"/>
                <w:sz w:val="22"/>
              </w:rPr>
            </w:pPr>
            <w:r w:rsidRPr="00B405FE">
              <w:rPr>
                <w:rFonts w:ascii="Aptos" w:hAnsi="Aptos" w:cs="Arial"/>
                <w:color w:val="000000"/>
                <w:kern w:val="16"/>
                <w:sz w:val="22"/>
              </w:rPr>
              <w:t xml:space="preserve">The </w:t>
            </w:r>
            <w:r w:rsidR="00B543A1" w:rsidRPr="00B405FE">
              <w:rPr>
                <w:rFonts w:ascii="Aptos" w:hAnsi="Aptos" w:cs="Arial"/>
                <w:color w:val="000000"/>
                <w:kern w:val="16"/>
                <w:sz w:val="22"/>
              </w:rPr>
              <w:t xml:space="preserve">Contractor must </w:t>
            </w:r>
            <w:r w:rsidR="0044027A" w:rsidRPr="00B405FE">
              <w:rPr>
                <w:rFonts w:ascii="Aptos" w:hAnsi="Aptos" w:cs="Arial"/>
                <w:color w:val="000000"/>
                <w:kern w:val="16"/>
                <w:sz w:val="22"/>
              </w:rPr>
              <w:t>not remove any Key Personnel from their assigned roles without prior written consent of the State.</w:t>
            </w:r>
            <w:r w:rsidR="005A3E0F" w:rsidRPr="00B405FE">
              <w:rPr>
                <w:rFonts w:ascii="Aptos" w:hAnsi="Aptos" w:cs="Arial"/>
                <w:color w:val="000000"/>
                <w:kern w:val="16"/>
                <w:sz w:val="22"/>
              </w:rPr>
              <w:t xml:space="preserve"> </w:t>
            </w:r>
          </w:p>
        </w:tc>
      </w:tr>
      <w:tr w:rsidR="005A3E0F" w:rsidRPr="00B405FE" w14:paraId="3C949246" w14:textId="77777777" w:rsidTr="43784E6F">
        <w:tc>
          <w:tcPr>
            <w:tcW w:w="2340" w:type="dxa"/>
          </w:tcPr>
          <w:p w14:paraId="418A51AD" w14:textId="77777777" w:rsidR="005A3E0F" w:rsidRPr="00B405FE" w:rsidRDefault="005A3E0F">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726C375B" w14:textId="77777777" w:rsidR="005A3E0F" w:rsidRPr="00B405FE" w:rsidRDefault="005A3E0F">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5A3E0F" w:rsidRPr="00B405FE" w14:paraId="726CB35E" w14:textId="77777777" w:rsidTr="43784E6F">
        <w:tc>
          <w:tcPr>
            <w:tcW w:w="2340" w:type="dxa"/>
          </w:tcPr>
          <w:p w14:paraId="2ABC56C8" w14:textId="77777777" w:rsidR="005A3E0F" w:rsidRPr="00B405FE" w:rsidRDefault="005A3E0F">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1659F7D9" w14:textId="5B791D52" w:rsidR="005A3E0F" w:rsidRPr="00B405FE" w:rsidRDefault="0A1A2F6F">
            <w:pPr>
              <w:pStyle w:val="ListParagraph"/>
              <w:numPr>
                <w:ilvl w:val="0"/>
                <w:numId w:val="58"/>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w:t>
            </w:r>
            <w:r w:rsidR="00117206">
              <w:rPr>
                <w:rFonts w:ascii="Aptos" w:eastAsia="Times New Roman" w:hAnsi="Aptos" w:cs="Arial"/>
                <w:color w:val="000000"/>
                <w:kern w:val="16"/>
              </w:rPr>
              <w:t>5</w:t>
            </w:r>
            <w:r w:rsidR="003B3A6F">
              <w:rPr>
                <w:rFonts w:ascii="Aptos" w:eastAsia="Times New Roman" w:hAnsi="Aptos" w:cs="Arial"/>
                <w:color w:val="000000"/>
                <w:kern w:val="16"/>
              </w:rPr>
              <w:t>0</w:t>
            </w:r>
            <w:r w:rsidR="770841E6" w:rsidRPr="00B405FE">
              <w:rPr>
                <w:rFonts w:ascii="Aptos" w:eastAsia="Times New Roman" w:hAnsi="Aptos" w:cs="Arial"/>
                <w:color w:val="000000"/>
                <w:kern w:val="16"/>
              </w:rPr>
              <w:t>,000</w:t>
            </w:r>
            <w:r w:rsidRPr="00B405FE">
              <w:rPr>
                <w:rFonts w:ascii="Aptos" w:eastAsia="Times New Roman" w:hAnsi="Aptos" w:cs="Arial"/>
                <w:color w:val="000000"/>
                <w:kern w:val="16"/>
              </w:rPr>
              <w:t>.00 may be assessed</w:t>
            </w:r>
            <w:r w:rsidR="73248F62" w:rsidRPr="00B405FE">
              <w:rPr>
                <w:rFonts w:ascii="Aptos" w:eastAsia="Times New Roman" w:hAnsi="Aptos" w:cs="Arial"/>
                <w:color w:val="000000"/>
                <w:kern w:val="16"/>
              </w:rPr>
              <w:t xml:space="preserve"> for the unauthorized removal of any Key Personnel designated in the applicable Statement of Work</w:t>
            </w:r>
            <w:r w:rsidR="31029520" w:rsidRPr="00B405FE">
              <w:rPr>
                <w:rFonts w:ascii="Aptos" w:eastAsia="Times New Roman" w:hAnsi="Aptos" w:cs="Arial"/>
                <w:color w:val="000000"/>
                <w:kern w:val="16"/>
              </w:rPr>
              <w:t xml:space="preserve"> if the Contractor identifies a replacement </w:t>
            </w:r>
            <w:r w:rsidR="5C50B102" w:rsidRPr="00B405FE">
              <w:rPr>
                <w:rFonts w:ascii="Aptos" w:eastAsia="Times New Roman" w:hAnsi="Aptos" w:cs="Arial"/>
                <w:color w:val="000000"/>
                <w:kern w:val="16"/>
              </w:rPr>
              <w:t>approved by the State and assigns the replacement to shadow the Key Personnel who is leaving for a period of at least 30-calendar days before the Key Personnel’s removal.</w:t>
            </w:r>
          </w:p>
          <w:p w14:paraId="1485F45C" w14:textId="77777777" w:rsidR="005A3E0F" w:rsidRPr="00B405FE" w:rsidRDefault="005A3E0F">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71FC2D8F" w14:textId="77777777" w:rsidR="005A3E0F" w:rsidRPr="00B405FE" w:rsidRDefault="005A3E0F">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6C75F8CB" w14:textId="04D66E00" w:rsidR="005A3E0F" w:rsidRPr="00B405FE" w:rsidRDefault="005A3E0F" w:rsidP="005A3E0F">
      <w:pPr>
        <w:pStyle w:val="BodyTextIndent"/>
        <w:spacing w:before="120"/>
        <w:ind w:left="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5761AB" w:rsidRPr="00B405FE" w14:paraId="3AB23C0C" w14:textId="77777777" w:rsidTr="43784E6F">
        <w:trPr>
          <w:tblHeader/>
        </w:trPr>
        <w:tc>
          <w:tcPr>
            <w:tcW w:w="2340" w:type="dxa"/>
            <w:shd w:val="clear" w:color="auto" w:fill="0067AC"/>
          </w:tcPr>
          <w:p w14:paraId="000473ED" w14:textId="5BCB60A1" w:rsidR="005761AB" w:rsidRPr="00B405FE" w:rsidRDefault="005761AB">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t>SLA Metric 3.</w:t>
            </w:r>
          </w:p>
        </w:tc>
        <w:tc>
          <w:tcPr>
            <w:tcW w:w="7105" w:type="dxa"/>
            <w:shd w:val="clear" w:color="auto" w:fill="0067AC"/>
          </w:tcPr>
          <w:p w14:paraId="45DFEDCA" w14:textId="642F10B3" w:rsidR="005761AB" w:rsidRPr="00B405FE" w:rsidRDefault="39A51F7C" w:rsidP="43784E6F">
            <w:pPr>
              <w:spacing w:after="120"/>
              <w:rPr>
                <w:rFonts w:ascii="Aptos" w:hAnsi="Aptos" w:cs="Arial"/>
                <w:b/>
                <w:bCs/>
                <w:color w:val="FFFFFF" w:themeColor="background1"/>
                <w:sz w:val="22"/>
              </w:rPr>
            </w:pPr>
            <w:r w:rsidRPr="050F97A4">
              <w:rPr>
                <w:rFonts w:ascii="Aptos" w:hAnsi="Aptos" w:cs="Arial"/>
                <w:b/>
                <w:bCs/>
                <w:color w:val="FFFFFF" w:themeColor="background1"/>
                <w:sz w:val="22"/>
              </w:rPr>
              <w:t>Creative</w:t>
            </w:r>
            <w:r w:rsidR="68EEAF50" w:rsidRPr="00B405FE">
              <w:rPr>
                <w:rFonts w:ascii="Aptos" w:hAnsi="Aptos" w:cs="Arial"/>
                <w:b/>
                <w:bCs/>
                <w:color w:val="FFFFFF" w:themeColor="background1"/>
                <w:sz w:val="22"/>
              </w:rPr>
              <w:t xml:space="preserve"> Brief</w:t>
            </w:r>
          </w:p>
        </w:tc>
      </w:tr>
      <w:tr w:rsidR="005761AB" w:rsidRPr="00B405FE" w14:paraId="13A65CD5" w14:textId="77777777" w:rsidTr="43784E6F">
        <w:tc>
          <w:tcPr>
            <w:tcW w:w="2340" w:type="dxa"/>
          </w:tcPr>
          <w:p w14:paraId="62B65BA5" w14:textId="77777777" w:rsidR="005761AB" w:rsidRPr="00B405FE" w:rsidRDefault="005761AB">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08E6A721" w14:textId="30BDB906" w:rsidR="005761AB" w:rsidRPr="00F05189" w:rsidRDefault="1068ABC5" w:rsidP="00F05189">
            <w:pPr>
              <w:spacing w:after="120"/>
              <w:rPr>
                <w:rFonts w:ascii="Aptos" w:hAnsi="Aptos" w:cs="Arial"/>
                <w:color w:val="000000" w:themeColor="text1"/>
                <w:sz w:val="22"/>
              </w:rPr>
            </w:pPr>
            <w:r w:rsidRPr="050F97A4">
              <w:rPr>
                <w:rFonts w:ascii="Aptos" w:hAnsi="Aptos" w:cs="Arial"/>
                <w:color w:val="000000" w:themeColor="text1"/>
                <w:sz w:val="22"/>
              </w:rPr>
              <w:t xml:space="preserve"> No later than two months prior to a campaign start date, the Contractor must provide </w:t>
            </w:r>
            <w:r w:rsidR="1EA67220" w:rsidRPr="519A0109">
              <w:rPr>
                <w:rFonts w:ascii="Aptos" w:hAnsi="Aptos" w:cs="Arial"/>
                <w:color w:val="000000" w:themeColor="text1"/>
                <w:sz w:val="22"/>
              </w:rPr>
              <w:t xml:space="preserve">the State with </w:t>
            </w:r>
            <w:r w:rsidRPr="519A0109">
              <w:rPr>
                <w:rFonts w:ascii="Aptos" w:hAnsi="Aptos" w:cs="Arial"/>
                <w:color w:val="000000" w:themeColor="text1"/>
                <w:sz w:val="22"/>
              </w:rPr>
              <w:t>a</w:t>
            </w:r>
            <w:r w:rsidR="3A9C5957" w:rsidRPr="519A0109">
              <w:rPr>
                <w:rFonts w:ascii="Aptos" w:hAnsi="Aptos" w:cs="Arial"/>
                <w:color w:val="000000" w:themeColor="text1"/>
                <w:sz w:val="22"/>
              </w:rPr>
              <w:t xml:space="preserve"> brief </w:t>
            </w:r>
            <w:r w:rsidR="54EC3EDB" w:rsidRPr="050F97A4">
              <w:rPr>
                <w:rFonts w:ascii="Aptos" w:hAnsi="Aptos" w:cs="Arial"/>
                <w:color w:val="000000" w:themeColor="text1"/>
                <w:sz w:val="22"/>
              </w:rPr>
              <w:t>outlin</w:t>
            </w:r>
            <w:r w:rsidR="6A78FDBB" w:rsidRPr="519A0109">
              <w:rPr>
                <w:rFonts w:ascii="Aptos" w:hAnsi="Aptos" w:cs="Arial"/>
                <w:color w:val="000000" w:themeColor="text1"/>
                <w:sz w:val="22"/>
              </w:rPr>
              <w:t>ing</w:t>
            </w:r>
            <w:r w:rsidR="54EC3EDB" w:rsidRPr="050F97A4">
              <w:rPr>
                <w:rFonts w:ascii="Aptos" w:hAnsi="Aptos" w:cs="Arial"/>
                <w:color w:val="000000" w:themeColor="text1"/>
                <w:sz w:val="22"/>
              </w:rPr>
              <w:t xml:space="preserve"> Key Performance Indicators, target audience, tone, unique selling propositions, budgets, and other requirements</w:t>
            </w:r>
            <w:r w:rsidR="601F25F5" w:rsidRPr="519A0109">
              <w:rPr>
                <w:rFonts w:ascii="Aptos" w:hAnsi="Aptos" w:cs="Arial"/>
                <w:color w:val="000000" w:themeColor="text1"/>
                <w:sz w:val="22"/>
              </w:rPr>
              <w:t xml:space="preserve"> to be used</w:t>
            </w:r>
            <w:r w:rsidR="2AA50872" w:rsidRPr="519A0109">
              <w:rPr>
                <w:rFonts w:ascii="Aptos" w:hAnsi="Aptos" w:cs="Arial"/>
                <w:color w:val="000000" w:themeColor="text1"/>
                <w:sz w:val="22"/>
              </w:rPr>
              <w:t xml:space="preserve"> by creative staff in the development of campaign</w:t>
            </w:r>
            <w:r w:rsidR="6FBF7310" w:rsidRPr="519A0109">
              <w:rPr>
                <w:rFonts w:ascii="Aptos" w:hAnsi="Aptos" w:cs="Arial"/>
                <w:color w:val="000000" w:themeColor="text1"/>
                <w:sz w:val="22"/>
              </w:rPr>
              <w:t xml:space="preserve"> concepts and messaging</w:t>
            </w:r>
            <w:r w:rsidR="54EC3EDB" w:rsidRPr="050F97A4">
              <w:rPr>
                <w:rFonts w:ascii="Aptos" w:hAnsi="Aptos" w:cs="Arial"/>
                <w:color w:val="000000" w:themeColor="text1"/>
                <w:sz w:val="22"/>
              </w:rPr>
              <w:t>.</w:t>
            </w:r>
          </w:p>
        </w:tc>
      </w:tr>
      <w:tr w:rsidR="005761AB" w:rsidRPr="00B405FE" w14:paraId="2D8E7788" w14:textId="77777777" w:rsidTr="43784E6F">
        <w:tc>
          <w:tcPr>
            <w:tcW w:w="2340" w:type="dxa"/>
          </w:tcPr>
          <w:p w14:paraId="70440190" w14:textId="77777777" w:rsidR="005761AB" w:rsidRPr="00B405FE" w:rsidRDefault="005761AB">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7BFCD543" w14:textId="77777777" w:rsidR="005761AB" w:rsidRPr="00B405FE" w:rsidRDefault="005761AB">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5761AB" w:rsidRPr="00B405FE" w14:paraId="2EB1D471" w14:textId="77777777" w:rsidTr="43784E6F">
        <w:tc>
          <w:tcPr>
            <w:tcW w:w="2340" w:type="dxa"/>
          </w:tcPr>
          <w:p w14:paraId="4D8C708D" w14:textId="77777777" w:rsidR="005761AB" w:rsidRPr="00B405FE" w:rsidRDefault="005761AB">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1FC6AA64" w14:textId="412D7FAC" w:rsidR="005761AB" w:rsidRPr="00B405FE" w:rsidRDefault="005761AB">
            <w:pPr>
              <w:pStyle w:val="ListParagraph"/>
              <w:numPr>
                <w:ilvl w:val="0"/>
                <w:numId w:val="59"/>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w:t>
            </w:r>
            <w:r w:rsidR="0042542C" w:rsidRPr="00B405FE">
              <w:rPr>
                <w:rFonts w:ascii="Aptos" w:eastAsia="Times New Roman" w:hAnsi="Aptos" w:cs="Arial"/>
                <w:color w:val="000000"/>
                <w:kern w:val="16"/>
              </w:rPr>
              <w:t>100</w:t>
            </w:r>
            <w:r w:rsidRPr="00B405FE">
              <w:rPr>
                <w:rFonts w:ascii="Aptos" w:eastAsia="Times New Roman" w:hAnsi="Aptos" w:cs="Arial"/>
                <w:color w:val="000000"/>
                <w:kern w:val="16"/>
              </w:rPr>
              <w:t>.00 may be assessed for</w:t>
            </w:r>
            <w:r w:rsidR="0042542C" w:rsidRPr="00B405FE">
              <w:rPr>
                <w:rFonts w:ascii="Aptos" w:eastAsia="Times New Roman" w:hAnsi="Aptos" w:cs="Arial"/>
                <w:color w:val="000000"/>
                <w:kern w:val="16"/>
              </w:rPr>
              <w:t xml:space="preserve"> a Project Plan that is not submitted within 10 calendar days</w:t>
            </w:r>
            <w:r w:rsidRPr="00B405FE">
              <w:rPr>
                <w:rFonts w:ascii="Aptos" w:eastAsia="Times New Roman" w:hAnsi="Aptos" w:cs="Arial"/>
                <w:color w:val="000000"/>
                <w:kern w:val="16"/>
              </w:rPr>
              <w:t>.</w:t>
            </w:r>
          </w:p>
          <w:p w14:paraId="0591F36D" w14:textId="77777777" w:rsidR="005761AB" w:rsidRPr="00B405FE" w:rsidRDefault="005761AB">
            <w:pPr>
              <w:spacing w:after="120"/>
              <w:rPr>
                <w:rFonts w:ascii="Aptos" w:hAnsi="Aptos" w:cs="Arial"/>
                <w:color w:val="000000"/>
                <w:kern w:val="16"/>
                <w:sz w:val="22"/>
              </w:rPr>
            </w:pPr>
            <w:r w:rsidRPr="00B405FE">
              <w:rPr>
                <w:rFonts w:ascii="Aptos" w:hAnsi="Aptos" w:cs="Arial"/>
                <w:color w:val="000000"/>
                <w:kern w:val="16"/>
                <w:sz w:val="22"/>
              </w:rPr>
              <w:lastRenderedPageBreak/>
              <w:t>Extenuating circumstances will be reviewed by the Program Manager before any Service Credits are assessed.</w:t>
            </w:r>
          </w:p>
          <w:p w14:paraId="4B344116" w14:textId="77777777" w:rsidR="005761AB" w:rsidRPr="00B405FE" w:rsidRDefault="005761AB">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314698FE" w14:textId="7C681B71" w:rsidR="005A3E0F" w:rsidRPr="00B405FE" w:rsidRDefault="005A3E0F" w:rsidP="00E17636">
      <w:pPr>
        <w:pStyle w:val="BodyTextIndent"/>
        <w:spacing w:before="12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3D0958" w:rsidRPr="00B405FE" w14:paraId="40E24EFE" w14:textId="77777777" w:rsidTr="00E3620A">
        <w:trPr>
          <w:tblHeader/>
        </w:trPr>
        <w:tc>
          <w:tcPr>
            <w:tcW w:w="2340" w:type="dxa"/>
            <w:shd w:val="clear" w:color="auto" w:fill="0067AC"/>
          </w:tcPr>
          <w:p w14:paraId="5DC77C42" w14:textId="27208FFE" w:rsidR="003D0958" w:rsidRPr="00B405FE" w:rsidRDefault="003D0958">
            <w:pPr>
              <w:spacing w:after="120"/>
              <w:jc w:val="right"/>
              <w:rPr>
                <w:rFonts w:ascii="Aptos" w:hAnsi="Aptos" w:cs="Arial"/>
                <w:b/>
                <w:bCs/>
                <w:iCs/>
                <w:color w:val="FFFFFF" w:themeColor="background1"/>
                <w:sz w:val="22"/>
              </w:rPr>
            </w:pPr>
            <w:bookmarkStart w:id="26" w:name="_Hlk220510694"/>
            <w:r w:rsidRPr="00B405FE">
              <w:rPr>
                <w:rFonts w:ascii="Aptos" w:hAnsi="Aptos" w:cs="Arial"/>
                <w:b/>
                <w:bCs/>
                <w:iCs/>
                <w:color w:val="FFFFFF" w:themeColor="background1"/>
                <w:sz w:val="22"/>
              </w:rPr>
              <w:t>SLA Metric 4.</w:t>
            </w:r>
          </w:p>
        </w:tc>
        <w:tc>
          <w:tcPr>
            <w:tcW w:w="7105" w:type="dxa"/>
            <w:shd w:val="clear" w:color="auto" w:fill="0067AC"/>
          </w:tcPr>
          <w:p w14:paraId="48F6D8A7" w14:textId="7BC9AE59" w:rsidR="003D0958" w:rsidRPr="00B405FE" w:rsidRDefault="007E32A5">
            <w:pPr>
              <w:spacing w:after="120"/>
              <w:rPr>
                <w:rFonts w:ascii="Aptos" w:hAnsi="Aptos" w:cs="Arial"/>
                <w:b/>
                <w:bCs/>
                <w:iCs/>
                <w:color w:val="FFFFFF" w:themeColor="background1"/>
                <w:sz w:val="22"/>
              </w:rPr>
            </w:pPr>
            <w:r w:rsidRPr="00B405FE">
              <w:rPr>
                <w:rFonts w:ascii="Aptos" w:hAnsi="Aptos" w:cs="Arial"/>
                <w:b/>
                <w:bCs/>
                <w:iCs/>
                <w:color w:val="FFFFFF" w:themeColor="background1"/>
                <w:sz w:val="22"/>
              </w:rPr>
              <w:t>Reporting</w:t>
            </w:r>
          </w:p>
        </w:tc>
      </w:tr>
      <w:tr w:rsidR="003D0958" w:rsidRPr="00B405FE" w14:paraId="5808BC63" w14:textId="77777777" w:rsidTr="00E3620A">
        <w:tc>
          <w:tcPr>
            <w:tcW w:w="2340" w:type="dxa"/>
          </w:tcPr>
          <w:p w14:paraId="44FD3553" w14:textId="77777777" w:rsidR="003D0958" w:rsidRPr="00B405FE" w:rsidRDefault="003D0958">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40F37CD5" w14:textId="561992AB" w:rsidR="003D0958" w:rsidRPr="00B405FE" w:rsidRDefault="775248F4">
            <w:pPr>
              <w:spacing w:after="120"/>
              <w:rPr>
                <w:rFonts w:ascii="Aptos" w:hAnsi="Aptos" w:cs="Arial"/>
                <w:color w:val="000000"/>
                <w:kern w:val="16"/>
                <w:sz w:val="22"/>
              </w:rPr>
            </w:pPr>
            <w:r w:rsidRPr="050F97A4">
              <w:rPr>
                <w:rFonts w:ascii="Aptos" w:hAnsi="Aptos" w:cs="Arial"/>
                <w:color w:val="000000"/>
                <w:kern w:val="16"/>
                <w:sz w:val="22"/>
              </w:rPr>
              <w:t xml:space="preserve">Any </w:t>
            </w:r>
            <w:r w:rsidR="597EECCB" w:rsidRPr="050F97A4">
              <w:rPr>
                <w:rFonts w:ascii="Aptos" w:hAnsi="Aptos" w:cs="Arial"/>
                <w:color w:val="000000"/>
                <w:kern w:val="16"/>
                <w:sz w:val="22"/>
              </w:rPr>
              <w:t>ad-hoc</w:t>
            </w:r>
            <w:r w:rsidR="007E32A5" w:rsidRPr="00B405FE">
              <w:rPr>
                <w:rFonts w:ascii="Aptos" w:hAnsi="Aptos" w:cs="Arial"/>
                <w:color w:val="000000"/>
                <w:kern w:val="16"/>
                <w:sz w:val="22"/>
              </w:rPr>
              <w:t xml:space="preserve"> reporting or data requested by the Lottery must be provided within 30 calendar days.</w:t>
            </w:r>
          </w:p>
        </w:tc>
      </w:tr>
      <w:tr w:rsidR="003D0958" w:rsidRPr="00B405FE" w14:paraId="6E15F953" w14:textId="77777777" w:rsidTr="00E3620A">
        <w:tc>
          <w:tcPr>
            <w:tcW w:w="2340" w:type="dxa"/>
          </w:tcPr>
          <w:p w14:paraId="623006F7" w14:textId="77777777" w:rsidR="003D0958" w:rsidRPr="00B405FE" w:rsidRDefault="003D0958">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67882C3C" w14:textId="77777777" w:rsidR="003D0958" w:rsidRPr="00B405FE" w:rsidRDefault="003D0958">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3D0958" w:rsidRPr="00B405FE" w14:paraId="4F005D0D" w14:textId="77777777" w:rsidTr="00E3620A">
        <w:tc>
          <w:tcPr>
            <w:tcW w:w="2340" w:type="dxa"/>
          </w:tcPr>
          <w:p w14:paraId="5C0AC4D6" w14:textId="77777777" w:rsidR="003D0958" w:rsidRPr="00B405FE" w:rsidRDefault="003D0958">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242E1DEF" w14:textId="3A409ABE" w:rsidR="003D0958" w:rsidRPr="00B405FE" w:rsidRDefault="003D0958">
            <w:pPr>
              <w:pStyle w:val="ListParagraph"/>
              <w:numPr>
                <w:ilvl w:val="0"/>
                <w:numId w:val="60"/>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$100.00 may be assessed</w:t>
            </w:r>
            <w:r w:rsidR="00CB7137" w:rsidRPr="00B405FE">
              <w:rPr>
                <w:rFonts w:ascii="Aptos" w:eastAsia="Times New Roman" w:hAnsi="Aptos" w:cs="Arial"/>
                <w:color w:val="000000"/>
                <w:kern w:val="16"/>
              </w:rPr>
              <w:t xml:space="preserve"> for each day the Contractor fails to remedy the late or improper completion of the Work</w:t>
            </w:r>
            <w:r w:rsidRPr="00B405FE">
              <w:rPr>
                <w:rFonts w:ascii="Aptos" w:eastAsia="Times New Roman" w:hAnsi="Aptos" w:cs="Arial"/>
                <w:color w:val="000000"/>
                <w:kern w:val="16"/>
              </w:rPr>
              <w:t>.</w:t>
            </w:r>
          </w:p>
          <w:p w14:paraId="183F2BA6" w14:textId="77777777" w:rsidR="003D0958" w:rsidRPr="00B405FE" w:rsidRDefault="003D0958">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4A7A4044" w14:textId="77777777" w:rsidR="003D0958" w:rsidRPr="00B405FE" w:rsidRDefault="003D0958">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bookmarkEnd w:id="26"/>
    </w:tbl>
    <w:p w14:paraId="40F1AFB8" w14:textId="12EEEE74" w:rsidR="005A3E0F" w:rsidRPr="00B405FE" w:rsidRDefault="005A3E0F" w:rsidP="00E17636">
      <w:pPr>
        <w:pStyle w:val="BodyTextIndent"/>
        <w:spacing w:before="12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0D59D4" w:rsidRPr="00B405FE" w14:paraId="690D06F7" w14:textId="77777777" w:rsidTr="00A65A67">
        <w:trPr>
          <w:tblHeader/>
        </w:trPr>
        <w:tc>
          <w:tcPr>
            <w:tcW w:w="2340" w:type="dxa"/>
            <w:shd w:val="clear" w:color="auto" w:fill="0067AC"/>
          </w:tcPr>
          <w:p w14:paraId="76A34675" w14:textId="7CDC9BFF" w:rsidR="000D59D4" w:rsidRPr="00B405FE" w:rsidRDefault="000D59D4">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t>SLA Metric 5.</w:t>
            </w:r>
          </w:p>
        </w:tc>
        <w:tc>
          <w:tcPr>
            <w:tcW w:w="7105" w:type="dxa"/>
            <w:shd w:val="clear" w:color="auto" w:fill="0067AC"/>
          </w:tcPr>
          <w:p w14:paraId="70D2FBA6" w14:textId="047ABE37" w:rsidR="000D59D4" w:rsidRPr="00B405FE" w:rsidRDefault="00C34A5E">
            <w:pPr>
              <w:spacing w:after="120"/>
              <w:rPr>
                <w:rFonts w:ascii="Aptos" w:hAnsi="Aptos" w:cs="Arial"/>
                <w:b/>
                <w:bCs/>
                <w:iCs/>
                <w:color w:val="FFFFFF" w:themeColor="background1"/>
                <w:sz w:val="22"/>
              </w:rPr>
            </w:pPr>
            <w:r w:rsidRPr="00B405FE">
              <w:rPr>
                <w:rFonts w:ascii="Aptos" w:hAnsi="Aptos" w:cs="Arial"/>
                <w:b/>
                <w:bCs/>
                <w:iCs/>
                <w:color w:val="FFFFFF" w:themeColor="background1"/>
                <w:sz w:val="22"/>
              </w:rPr>
              <w:t>Meetings</w:t>
            </w:r>
          </w:p>
        </w:tc>
      </w:tr>
      <w:tr w:rsidR="000D59D4" w:rsidRPr="00B405FE" w14:paraId="6DFCCBE9" w14:textId="77777777" w:rsidTr="00A65A67">
        <w:tc>
          <w:tcPr>
            <w:tcW w:w="2340" w:type="dxa"/>
          </w:tcPr>
          <w:p w14:paraId="33D10EB8" w14:textId="77777777" w:rsidR="000D59D4" w:rsidRPr="00B405FE" w:rsidRDefault="000D59D4">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762E6C47" w14:textId="6C145415" w:rsidR="000D59D4" w:rsidRPr="00B405FE" w:rsidRDefault="00C34A5E">
            <w:pPr>
              <w:spacing w:after="120"/>
              <w:rPr>
                <w:rFonts w:ascii="Aptos" w:hAnsi="Aptos" w:cs="Arial"/>
                <w:color w:val="000000"/>
                <w:kern w:val="16"/>
                <w:sz w:val="22"/>
              </w:rPr>
            </w:pPr>
            <w:r w:rsidRPr="00B405FE">
              <w:rPr>
                <w:rFonts w:ascii="Aptos" w:hAnsi="Aptos" w:cs="Arial"/>
                <w:color w:val="000000"/>
                <w:kern w:val="16"/>
                <w:sz w:val="22"/>
              </w:rPr>
              <w:t>The Contractor must schedule a Kick-Off Meeting within 14 calendar days of the Effective Contract Date</w:t>
            </w:r>
            <w:r w:rsidR="008D1053" w:rsidRPr="00B405FE">
              <w:rPr>
                <w:rFonts w:ascii="Aptos" w:hAnsi="Aptos" w:cs="Arial"/>
                <w:color w:val="000000"/>
                <w:kern w:val="16"/>
                <w:sz w:val="22"/>
              </w:rPr>
              <w:t>.</w:t>
            </w:r>
          </w:p>
        </w:tc>
      </w:tr>
      <w:tr w:rsidR="000D59D4" w:rsidRPr="00B405FE" w14:paraId="18AF2701" w14:textId="77777777" w:rsidTr="00A65A67">
        <w:tc>
          <w:tcPr>
            <w:tcW w:w="2340" w:type="dxa"/>
          </w:tcPr>
          <w:p w14:paraId="1627AE0C" w14:textId="77777777" w:rsidR="000D59D4" w:rsidRPr="00B405FE" w:rsidRDefault="000D59D4">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0B4CB457" w14:textId="77777777" w:rsidR="000D59D4" w:rsidRPr="00B405FE" w:rsidRDefault="000D59D4">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0D59D4" w:rsidRPr="00B405FE" w14:paraId="7C9DA70D" w14:textId="77777777" w:rsidTr="00A65A67">
        <w:tc>
          <w:tcPr>
            <w:tcW w:w="2340" w:type="dxa"/>
          </w:tcPr>
          <w:p w14:paraId="12780A16" w14:textId="77777777" w:rsidR="000D59D4" w:rsidRPr="00B405FE" w:rsidRDefault="000D59D4">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2227B4BA" w14:textId="77777777" w:rsidR="000D59D4" w:rsidRPr="00B405FE" w:rsidRDefault="000D59D4" w:rsidP="008D1053">
            <w:pPr>
              <w:pStyle w:val="ListParagraph"/>
              <w:numPr>
                <w:ilvl w:val="0"/>
                <w:numId w:val="79"/>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$100.00 may be assessed for each day the Contractor fails to remedy the late or improper completion of the Work.</w:t>
            </w:r>
          </w:p>
          <w:p w14:paraId="684D0907" w14:textId="77777777" w:rsidR="000D59D4" w:rsidRPr="00B405FE" w:rsidRDefault="000D59D4">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6E6039FE" w14:textId="77777777" w:rsidR="000D59D4" w:rsidRPr="00B405FE" w:rsidRDefault="000D59D4">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733E8BFD" w14:textId="77777777" w:rsidR="005A3E0F" w:rsidRPr="00B405FE" w:rsidRDefault="005A3E0F" w:rsidP="00E17636">
      <w:pPr>
        <w:pStyle w:val="BodyTextIndent"/>
        <w:spacing w:before="120"/>
        <w:rPr>
          <w:rFonts w:ascii="Aptos" w:hAnsi="Aptos"/>
          <w:sz w:val="22"/>
        </w:rPr>
      </w:pPr>
    </w:p>
    <w:tbl>
      <w:tblPr>
        <w:tblStyle w:val="TableGrid"/>
        <w:tblW w:w="0" w:type="auto"/>
        <w:tblInd w:w="-95" w:type="dxa"/>
        <w:tblLook w:val="04A0" w:firstRow="1" w:lastRow="0" w:firstColumn="1" w:lastColumn="0" w:noHBand="0" w:noVBand="1"/>
      </w:tblPr>
      <w:tblGrid>
        <w:gridCol w:w="2340"/>
        <w:gridCol w:w="7105"/>
      </w:tblGrid>
      <w:tr w:rsidR="00E703BC" w:rsidRPr="00B405FE" w14:paraId="4C7E3273" w14:textId="77777777" w:rsidTr="00A65A67">
        <w:trPr>
          <w:tblHeader/>
        </w:trPr>
        <w:tc>
          <w:tcPr>
            <w:tcW w:w="2340" w:type="dxa"/>
            <w:shd w:val="clear" w:color="auto" w:fill="0067AC"/>
          </w:tcPr>
          <w:p w14:paraId="425CE6E6" w14:textId="466A6DA2" w:rsidR="00E703BC" w:rsidRPr="00B405FE" w:rsidRDefault="00E703BC">
            <w:pPr>
              <w:spacing w:after="120"/>
              <w:jc w:val="right"/>
              <w:rPr>
                <w:rFonts w:ascii="Aptos" w:hAnsi="Aptos" w:cs="Arial"/>
                <w:b/>
                <w:bCs/>
                <w:iCs/>
                <w:color w:val="FFFFFF" w:themeColor="background1"/>
                <w:sz w:val="22"/>
              </w:rPr>
            </w:pPr>
            <w:r w:rsidRPr="00B405FE">
              <w:rPr>
                <w:rFonts w:ascii="Aptos" w:hAnsi="Aptos" w:cs="Arial"/>
                <w:b/>
                <w:bCs/>
                <w:iCs/>
                <w:color w:val="FFFFFF" w:themeColor="background1"/>
                <w:sz w:val="22"/>
              </w:rPr>
              <w:lastRenderedPageBreak/>
              <w:t>SLA Metric 6.</w:t>
            </w:r>
          </w:p>
        </w:tc>
        <w:tc>
          <w:tcPr>
            <w:tcW w:w="7105" w:type="dxa"/>
            <w:shd w:val="clear" w:color="auto" w:fill="0067AC"/>
          </w:tcPr>
          <w:p w14:paraId="0112E23F" w14:textId="30BF1827" w:rsidR="00E703BC" w:rsidRPr="00B405FE" w:rsidRDefault="00930F25">
            <w:pPr>
              <w:spacing w:after="120"/>
              <w:rPr>
                <w:rFonts w:ascii="Aptos" w:hAnsi="Aptos" w:cs="Arial"/>
                <w:b/>
                <w:bCs/>
                <w:iCs/>
                <w:color w:val="FFFFFF" w:themeColor="background1"/>
                <w:sz w:val="22"/>
              </w:rPr>
            </w:pPr>
            <w:r w:rsidRPr="00B405FE">
              <w:rPr>
                <w:rFonts w:ascii="Aptos" w:hAnsi="Aptos" w:cs="Arial"/>
                <w:b/>
                <w:bCs/>
                <w:iCs/>
                <w:color w:val="FFFFFF" w:themeColor="background1"/>
                <w:sz w:val="22"/>
              </w:rPr>
              <w:t>Timely Response</w:t>
            </w:r>
          </w:p>
        </w:tc>
      </w:tr>
      <w:tr w:rsidR="00E703BC" w:rsidRPr="00B405FE" w14:paraId="2D561764" w14:textId="77777777" w:rsidTr="00A65A67">
        <w:tc>
          <w:tcPr>
            <w:tcW w:w="2340" w:type="dxa"/>
          </w:tcPr>
          <w:p w14:paraId="20623C06" w14:textId="77777777" w:rsidR="00E703BC" w:rsidRPr="00B405FE" w:rsidRDefault="00E703BC">
            <w:pPr>
              <w:spacing w:after="120"/>
              <w:rPr>
                <w:rFonts w:ascii="Aptos" w:hAnsi="Aptos" w:cs="Arial"/>
                <w:b/>
                <w:bCs/>
                <w:iCs/>
                <w:sz w:val="22"/>
              </w:rPr>
            </w:pPr>
            <w:r w:rsidRPr="00B405FE">
              <w:rPr>
                <w:rFonts w:ascii="Aptos" w:hAnsi="Aptos" w:cs="Arial"/>
                <w:b/>
                <w:bCs/>
                <w:iCs/>
                <w:sz w:val="22"/>
              </w:rPr>
              <w:t>Definition and Purpose</w:t>
            </w:r>
          </w:p>
        </w:tc>
        <w:tc>
          <w:tcPr>
            <w:tcW w:w="7105" w:type="dxa"/>
          </w:tcPr>
          <w:p w14:paraId="73A573BD" w14:textId="513C1D63" w:rsidR="00E703BC" w:rsidRPr="00B405FE" w:rsidRDefault="000B7C75">
            <w:pPr>
              <w:spacing w:after="120"/>
              <w:rPr>
                <w:rFonts w:ascii="Aptos" w:hAnsi="Aptos" w:cs="Arial"/>
                <w:color w:val="000000"/>
                <w:kern w:val="16"/>
                <w:sz w:val="22"/>
              </w:rPr>
            </w:pPr>
            <w:r w:rsidRPr="00B405FE">
              <w:rPr>
                <w:rFonts w:ascii="Aptos" w:hAnsi="Aptos" w:cs="Arial"/>
                <w:color w:val="000000"/>
                <w:kern w:val="16"/>
                <w:sz w:val="22"/>
              </w:rPr>
              <w:t>The Contractor must respond to all State inquiries within 2 business days of receipt, to confirm receipt and provide anticipated response date.</w:t>
            </w:r>
          </w:p>
        </w:tc>
      </w:tr>
      <w:tr w:rsidR="00E703BC" w:rsidRPr="00B405FE" w14:paraId="19EDE202" w14:textId="77777777" w:rsidTr="00A65A67">
        <w:tc>
          <w:tcPr>
            <w:tcW w:w="2340" w:type="dxa"/>
          </w:tcPr>
          <w:p w14:paraId="5ACC2960" w14:textId="77777777" w:rsidR="00E703BC" w:rsidRPr="00B405FE" w:rsidRDefault="00E703BC">
            <w:pPr>
              <w:spacing w:after="120"/>
              <w:rPr>
                <w:rFonts w:ascii="Aptos" w:hAnsi="Aptos" w:cs="Arial"/>
                <w:b/>
                <w:bCs/>
                <w:iCs/>
                <w:sz w:val="22"/>
              </w:rPr>
            </w:pPr>
            <w:r w:rsidRPr="00B405FE">
              <w:rPr>
                <w:rFonts w:ascii="Aptos" w:hAnsi="Aptos" w:cs="Arial"/>
                <w:b/>
                <w:bCs/>
                <w:iCs/>
                <w:sz w:val="22"/>
              </w:rPr>
              <w:t>Acceptable Standard</w:t>
            </w:r>
          </w:p>
        </w:tc>
        <w:tc>
          <w:tcPr>
            <w:tcW w:w="7105" w:type="dxa"/>
          </w:tcPr>
          <w:p w14:paraId="655C1DBE" w14:textId="77777777" w:rsidR="00E703BC" w:rsidRPr="00B405FE" w:rsidRDefault="00E703BC">
            <w:pPr>
              <w:spacing w:before="120" w:after="120"/>
              <w:rPr>
                <w:rFonts w:ascii="Aptos" w:hAnsi="Aptos" w:cs="Arial"/>
                <w:color w:val="000000"/>
                <w:kern w:val="16"/>
                <w:sz w:val="22"/>
              </w:rPr>
            </w:pPr>
            <w:r w:rsidRPr="00B405FE">
              <w:rPr>
                <w:rFonts w:ascii="Aptos" w:hAnsi="Aptos" w:cs="Arial"/>
                <w:color w:val="000000"/>
                <w:kern w:val="16"/>
                <w:sz w:val="22"/>
              </w:rPr>
              <w:t>The acceptable standard is 100% compliance.</w:t>
            </w:r>
          </w:p>
        </w:tc>
      </w:tr>
      <w:tr w:rsidR="00E703BC" w:rsidRPr="00B405FE" w14:paraId="4A03FAAC" w14:textId="77777777" w:rsidTr="00A65A67">
        <w:tc>
          <w:tcPr>
            <w:tcW w:w="2340" w:type="dxa"/>
          </w:tcPr>
          <w:p w14:paraId="5604345A" w14:textId="77777777" w:rsidR="00E703BC" w:rsidRPr="00B405FE" w:rsidRDefault="00E703BC">
            <w:pPr>
              <w:spacing w:after="120"/>
              <w:rPr>
                <w:rFonts w:ascii="Aptos" w:hAnsi="Aptos" w:cs="Arial"/>
                <w:b/>
                <w:bCs/>
                <w:iCs/>
                <w:sz w:val="22"/>
              </w:rPr>
            </w:pPr>
            <w:r w:rsidRPr="00B405FE">
              <w:rPr>
                <w:rFonts w:ascii="Aptos" w:hAnsi="Aptos" w:cs="Arial"/>
                <w:b/>
                <w:bCs/>
                <w:iCs/>
                <w:sz w:val="22"/>
              </w:rPr>
              <w:t>Credit Due for Failing to Meet the Service Level Agreements</w:t>
            </w:r>
          </w:p>
        </w:tc>
        <w:tc>
          <w:tcPr>
            <w:tcW w:w="7105" w:type="dxa"/>
          </w:tcPr>
          <w:p w14:paraId="7A59416D" w14:textId="1223D6C0" w:rsidR="00E703BC" w:rsidRPr="00B405FE" w:rsidRDefault="00E703BC" w:rsidP="00930F25">
            <w:pPr>
              <w:pStyle w:val="ListParagraph"/>
              <w:numPr>
                <w:ilvl w:val="0"/>
                <w:numId w:val="80"/>
              </w:numPr>
              <w:spacing w:before="120" w:after="120" w:line="240" w:lineRule="auto"/>
              <w:ind w:left="346"/>
              <w:rPr>
                <w:rFonts w:ascii="Aptos" w:eastAsia="Times New Roman" w:hAnsi="Aptos" w:cs="Arial"/>
                <w:color w:val="000000"/>
                <w:kern w:val="16"/>
              </w:rPr>
            </w:pPr>
            <w:r w:rsidRPr="00B405FE">
              <w:rPr>
                <w:rFonts w:ascii="Aptos" w:eastAsia="Times New Roman" w:hAnsi="Aptos" w:cs="Arial"/>
                <w:color w:val="000000"/>
                <w:kern w:val="16"/>
              </w:rPr>
              <w:t xml:space="preserve">$100.00 may be assessed for each day the Contractor fails to </w:t>
            </w:r>
            <w:r w:rsidR="000B7C75" w:rsidRPr="00B405FE">
              <w:rPr>
                <w:rFonts w:ascii="Aptos" w:eastAsia="Times New Roman" w:hAnsi="Aptos" w:cs="Arial"/>
                <w:color w:val="000000"/>
                <w:kern w:val="16"/>
              </w:rPr>
              <w:t>respon</w:t>
            </w:r>
            <w:r w:rsidR="00973C96" w:rsidRPr="00B405FE">
              <w:rPr>
                <w:rFonts w:ascii="Aptos" w:eastAsia="Times New Roman" w:hAnsi="Aptos" w:cs="Arial"/>
                <w:color w:val="000000"/>
                <w:kern w:val="16"/>
              </w:rPr>
              <w:t>d within the specified timeframe</w:t>
            </w:r>
            <w:r w:rsidRPr="00B405FE">
              <w:rPr>
                <w:rFonts w:ascii="Aptos" w:eastAsia="Times New Roman" w:hAnsi="Aptos" w:cs="Arial"/>
                <w:color w:val="000000"/>
                <w:kern w:val="16"/>
              </w:rPr>
              <w:t>.</w:t>
            </w:r>
          </w:p>
          <w:p w14:paraId="4D2FDF8B" w14:textId="77777777" w:rsidR="00E703BC" w:rsidRPr="00B405FE" w:rsidRDefault="00E703BC">
            <w:pPr>
              <w:spacing w:after="120"/>
              <w:rPr>
                <w:rFonts w:ascii="Aptos" w:hAnsi="Aptos" w:cs="Arial"/>
                <w:color w:val="000000"/>
                <w:kern w:val="16"/>
                <w:sz w:val="22"/>
              </w:rPr>
            </w:pPr>
            <w:r w:rsidRPr="00B405FE">
              <w:rPr>
                <w:rFonts w:ascii="Aptos" w:hAnsi="Aptos" w:cs="Arial"/>
                <w:color w:val="000000"/>
                <w:kern w:val="16"/>
                <w:sz w:val="22"/>
              </w:rPr>
              <w:t>Extenuating circumstances will be reviewed by the Program Manager before any Service Credits are assessed.</w:t>
            </w:r>
          </w:p>
          <w:p w14:paraId="409FB588" w14:textId="77777777" w:rsidR="00E703BC" w:rsidRPr="00B405FE" w:rsidRDefault="00E703BC">
            <w:pPr>
              <w:spacing w:after="120"/>
              <w:rPr>
                <w:rFonts w:ascii="Aptos" w:hAnsi="Aptos" w:cs="Arial"/>
                <w:color w:val="000000"/>
                <w:kern w:val="16"/>
                <w:sz w:val="22"/>
              </w:rPr>
            </w:pPr>
            <w:r w:rsidRPr="00B405FE">
              <w:rPr>
                <w:rFonts w:ascii="Aptos" w:hAnsi="Aptos" w:cs="Arial"/>
                <w:color w:val="000000"/>
                <w:kern w:val="16"/>
                <w:sz w:val="22"/>
              </w:rPr>
              <w:t>At the discretion of the State, these credits may be applied toward any payable due to the Contractor or be payable directly to the State. Payments made directly to the state will be completed within 10 days of notice of assessment.</w:t>
            </w:r>
          </w:p>
        </w:tc>
      </w:tr>
    </w:tbl>
    <w:p w14:paraId="21A17792" w14:textId="77777777" w:rsidR="000D59D4" w:rsidRPr="00B405FE" w:rsidRDefault="000D59D4" w:rsidP="00B405FE">
      <w:pPr>
        <w:pStyle w:val="BodyTextIndent"/>
        <w:spacing w:before="120"/>
        <w:ind w:left="0"/>
        <w:rPr>
          <w:rFonts w:ascii="Aptos" w:hAnsi="Aptos"/>
          <w:sz w:val="22"/>
        </w:rPr>
      </w:pPr>
    </w:p>
    <w:tbl>
      <w:tblPr>
        <w:tblW w:w="9468" w:type="dxa"/>
        <w:tblCellMar>
          <w:left w:w="0" w:type="dxa"/>
          <w:right w:w="0" w:type="dxa"/>
        </w:tblCellMar>
        <w:tblLook w:val="04A0" w:firstRow="1" w:lastRow="0" w:firstColumn="1" w:lastColumn="0" w:noHBand="0" w:noVBand="1"/>
      </w:tblPr>
      <w:tblGrid>
        <w:gridCol w:w="468"/>
        <w:gridCol w:w="9000"/>
      </w:tblGrid>
      <w:tr w:rsidR="00E17636" w:rsidRPr="00B405FE" w14:paraId="6541D711" w14:textId="77777777" w:rsidTr="000E33C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4CCAFCE" w14:textId="77777777" w:rsidR="00E17636" w:rsidRPr="00B405FE" w:rsidRDefault="006B6B85" w:rsidP="000E33CD">
            <w:pPr>
              <w:spacing w:after="120"/>
              <w:rPr>
                <w:rFonts w:ascii="Aptos" w:eastAsia="Calibri" w:hAnsi="Aptos" w:cs="Arial"/>
                <w:b/>
                <w:bCs/>
                <w:sz w:val="22"/>
              </w:rPr>
            </w:pPr>
            <w:sdt>
              <w:sdtPr>
                <w:rPr>
                  <w:rFonts w:ascii="Aptos" w:eastAsia="Calibri" w:hAnsi="Aptos" w:cs="Arial"/>
                  <w:sz w:val="22"/>
                </w:rPr>
                <w:id w:val="781999184"/>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812A55" w14:textId="020931F9" w:rsidR="00E17636" w:rsidRPr="00B405FE" w:rsidRDefault="00E17636" w:rsidP="000E33CD">
            <w:pPr>
              <w:spacing w:after="120"/>
              <w:rPr>
                <w:rFonts w:ascii="Aptos" w:eastAsia="Times" w:hAnsi="Aptos" w:cs="Arial"/>
                <w:sz w:val="22"/>
              </w:rPr>
            </w:pPr>
            <w:r w:rsidRPr="00B405FE">
              <w:rPr>
                <w:rFonts w:ascii="Aptos" w:eastAsia="Times" w:hAnsi="Aptos" w:cs="Arial"/>
                <w:sz w:val="22"/>
              </w:rPr>
              <w:t>I have reviewed the above requirement</w:t>
            </w:r>
            <w:r w:rsidR="00F471EE" w:rsidRPr="00B405FE">
              <w:rPr>
                <w:rFonts w:ascii="Aptos" w:eastAsia="Times" w:hAnsi="Aptos" w:cs="Arial"/>
                <w:sz w:val="22"/>
              </w:rPr>
              <w:t>s</w:t>
            </w:r>
            <w:r w:rsidRPr="00B405FE">
              <w:rPr>
                <w:rFonts w:ascii="Aptos" w:eastAsia="Times" w:hAnsi="Aptos" w:cs="Arial"/>
                <w:sz w:val="22"/>
              </w:rPr>
              <w:t xml:space="preserve"> and agree with no exception. </w:t>
            </w:r>
          </w:p>
        </w:tc>
      </w:tr>
      <w:tr w:rsidR="00E17636" w:rsidRPr="00B405FE" w14:paraId="38DF52BC" w14:textId="77777777" w:rsidTr="000E33C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9E49F5D" w14:textId="77777777" w:rsidR="00E17636" w:rsidRPr="00B405FE" w:rsidRDefault="006B6B85" w:rsidP="000E33CD">
            <w:pPr>
              <w:spacing w:after="120"/>
              <w:rPr>
                <w:rFonts w:ascii="Aptos" w:eastAsia="Calibri" w:hAnsi="Aptos" w:cs="Arial"/>
                <w:sz w:val="22"/>
              </w:rPr>
            </w:pPr>
            <w:sdt>
              <w:sdtPr>
                <w:rPr>
                  <w:rFonts w:ascii="Aptos" w:eastAsia="Calibri" w:hAnsi="Aptos" w:cs="Arial"/>
                  <w:sz w:val="22"/>
                </w:rPr>
                <w:id w:val="-973441457"/>
                <w14:checkbox>
                  <w14:checked w14:val="0"/>
                  <w14:checkedState w14:val="2612" w14:font="MS Gothic"/>
                  <w14:uncheckedState w14:val="2610" w14:font="MS Gothic"/>
                </w14:checkbox>
              </w:sdtPr>
              <w:sdtEndPr/>
              <w:sdtContent>
                <w:r w:rsidR="00E17636" w:rsidRPr="00B405FE">
                  <w:rPr>
                    <w:rFonts w:ascii="Aptos" w:eastAsia="Calibri" w:hAnsi="Aptos"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2C273C0" w14:textId="35CED13C" w:rsidR="00E17636" w:rsidRPr="00B405FE" w:rsidRDefault="00E17636" w:rsidP="000E33CD">
            <w:pPr>
              <w:spacing w:after="120"/>
              <w:rPr>
                <w:rFonts w:ascii="Aptos" w:eastAsia="Times" w:hAnsi="Aptos" w:cs="Arial"/>
                <w:sz w:val="22"/>
              </w:rPr>
            </w:pPr>
            <w:r w:rsidRPr="00B405FE">
              <w:rPr>
                <w:rFonts w:ascii="Aptos" w:eastAsia="Times" w:hAnsi="Aptos" w:cs="Arial"/>
                <w:sz w:val="22"/>
              </w:rPr>
              <w:t>I have reviewed the above requirement</w:t>
            </w:r>
            <w:r w:rsidR="00F471EE" w:rsidRPr="00B405FE">
              <w:rPr>
                <w:rFonts w:ascii="Aptos" w:eastAsia="Times" w:hAnsi="Aptos" w:cs="Arial"/>
                <w:sz w:val="22"/>
              </w:rPr>
              <w:t>s</w:t>
            </w:r>
            <w:r w:rsidRPr="00B405FE">
              <w:rPr>
                <w:rFonts w:ascii="Aptos" w:eastAsia="Times" w:hAnsi="Aptos" w:cs="Arial"/>
                <w:sz w:val="22"/>
              </w:rPr>
              <w:t xml:space="preserve"> and have noted all exception(s) below.</w:t>
            </w:r>
          </w:p>
        </w:tc>
      </w:tr>
      <w:tr w:rsidR="00E17636" w:rsidRPr="00B405FE" w14:paraId="33262ED1" w14:textId="77777777" w:rsidTr="000E33C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2BEF768" w14:textId="10308BDD" w:rsidR="00E17636" w:rsidRPr="00B405FE" w:rsidRDefault="00E17636" w:rsidP="000E33CD">
            <w:pPr>
              <w:spacing w:after="120"/>
              <w:rPr>
                <w:rFonts w:ascii="Aptos" w:eastAsia="Times" w:hAnsi="Aptos" w:cs="Arial"/>
                <w:b/>
                <w:bCs/>
                <w:sz w:val="22"/>
              </w:rPr>
            </w:pPr>
            <w:r w:rsidRPr="00B405FE">
              <w:rPr>
                <w:rFonts w:ascii="Aptos" w:eastAsia="Times" w:hAnsi="Aptos" w:cs="Arial"/>
                <w:b/>
                <w:bCs/>
                <w:sz w:val="22"/>
              </w:rPr>
              <w:t>List all exception(s):</w:t>
            </w:r>
          </w:p>
        </w:tc>
      </w:tr>
    </w:tbl>
    <w:p w14:paraId="6D39C08F" w14:textId="14B5A14F" w:rsidR="00D157E1" w:rsidRPr="00B405FE" w:rsidRDefault="00D157E1" w:rsidP="00D15FD8">
      <w:pPr>
        <w:spacing w:after="120"/>
        <w:rPr>
          <w:rFonts w:ascii="Aptos" w:hAnsi="Aptos"/>
          <w:sz w:val="22"/>
        </w:rPr>
      </w:pPr>
    </w:p>
    <w:sectPr w:rsidR="00D157E1" w:rsidRPr="00B405FE" w:rsidSect="005C7842">
      <w:pgSz w:w="12240" w:h="15840"/>
      <w:pgMar w:top="1440" w:right="1440" w:bottom="1152" w:left="1440" w:header="432" w:footer="432"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42C79" w14:textId="77777777" w:rsidR="00DA3AEE" w:rsidRDefault="00DA3AEE" w:rsidP="00077914">
      <w:pPr>
        <w:spacing w:after="0"/>
      </w:pPr>
      <w:r>
        <w:separator/>
      </w:r>
    </w:p>
  </w:endnote>
  <w:endnote w:type="continuationSeparator" w:id="0">
    <w:p w14:paraId="149305E6" w14:textId="77777777" w:rsidR="00DA3AEE" w:rsidRDefault="00DA3AEE" w:rsidP="00077914">
      <w:pPr>
        <w:spacing w:after="0"/>
      </w:pPr>
      <w:r>
        <w:continuationSeparator/>
      </w:r>
    </w:p>
  </w:endnote>
  <w:endnote w:type="continuationNotice" w:id="1">
    <w:p w14:paraId="681A376E" w14:textId="77777777" w:rsidR="00DA3AEE" w:rsidRDefault="00DA3A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24B92" w14:textId="77777777" w:rsidR="00360381" w:rsidRDefault="003603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5EEA0437" w14:textId="77777777" w:rsidR="00360381" w:rsidRDefault="00360381">
    <w:pPr>
      <w:pStyle w:val="Footer"/>
    </w:pPr>
  </w:p>
  <w:p w14:paraId="52B0AC90" w14:textId="77777777" w:rsidR="00360381" w:rsidRDefault="0036038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D20FA" w14:textId="77777777" w:rsidR="00360381" w:rsidRPr="00E12697" w:rsidRDefault="00360381">
    <w:pPr>
      <w:tabs>
        <w:tab w:val="left" w:pos="3041"/>
        <w:tab w:val="center" w:pos="4320"/>
        <w:tab w:val="right" w:pos="8640"/>
      </w:tabs>
      <w:rPr>
        <w:rFonts w:eastAsia="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567E7" w14:textId="77777777" w:rsidR="00DA3AEE" w:rsidRDefault="00DA3AEE" w:rsidP="00077914">
      <w:pPr>
        <w:spacing w:after="0"/>
      </w:pPr>
      <w:r>
        <w:separator/>
      </w:r>
    </w:p>
  </w:footnote>
  <w:footnote w:type="continuationSeparator" w:id="0">
    <w:p w14:paraId="70D50EA5" w14:textId="77777777" w:rsidR="00DA3AEE" w:rsidRDefault="00DA3AEE" w:rsidP="00077914">
      <w:pPr>
        <w:spacing w:after="0"/>
      </w:pPr>
      <w:r>
        <w:continuationSeparator/>
      </w:r>
    </w:p>
  </w:footnote>
  <w:footnote w:type="continuationNotice" w:id="1">
    <w:p w14:paraId="61D0BD80" w14:textId="77777777" w:rsidR="00DA3AEE" w:rsidRDefault="00DA3AE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05A79" w14:textId="77777777" w:rsidR="00A770F5" w:rsidRDefault="00A770F5" w:rsidP="00A770F5">
    <w:pPr>
      <w:jc w:val="right"/>
      <w:rPr>
        <w:rFonts w:ascii="Segoe UI Semibold" w:hAnsi="Segoe UI Semibold" w:cs="Segoe UI Semibold"/>
        <w:bCs/>
        <w:noProof/>
        <w:color w:val="00558C"/>
        <w:sz w:val="16"/>
        <w:szCs w:val="16"/>
      </w:rPr>
    </w:pPr>
    <w:r>
      <w:rPr>
        <w:noProof/>
      </w:rPr>
      <w:drawing>
        <wp:inline distT="0" distB="0" distL="0" distR="0" wp14:anchorId="6342653E" wp14:editId="0532E626">
          <wp:extent cx="1828800" cy="402336"/>
          <wp:effectExtent l="0" t="0" r="0" b="0"/>
          <wp:docPr id="391559612" name="Picture 39155961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7002275" w14:textId="65E154B5" w:rsidR="00360381" w:rsidRDefault="00A770F5" w:rsidP="00A770F5">
    <w:pPr>
      <w:spacing w:after="240"/>
      <w:jc w:val="right"/>
    </w:pPr>
    <w:r w:rsidRPr="00507F77">
      <w:rPr>
        <w:rFonts w:ascii="Segoe UI Semibold" w:hAnsi="Segoe UI Semibold" w:cs="Segoe UI Semibold"/>
        <w:bCs/>
        <w:noProof/>
        <w:color w:val="00558C"/>
        <w:sz w:val="16"/>
        <w:szCs w:val="16"/>
      </w:rPr>
      <w:t>Michigan.gov/MiProcurement</w:t>
    </w:r>
  </w:p>
</w:hdr>
</file>

<file path=word/intelligence2.xml><?xml version="1.0" encoding="utf-8"?>
<int2:intelligence xmlns:int2="http://schemas.microsoft.com/office/intelligence/2020/intelligence" xmlns:oel="http://schemas.microsoft.com/office/2019/extlst">
  <int2:observations>
    <int2:textHash int2:hashCode="Gvf4Sz3not2k7z" int2:id="rVbbfjRW">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styleLink w:val="1111111"/>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672A0"/>
    <w:multiLevelType w:val="multilevel"/>
    <w:tmpl w:val="A31632D2"/>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2" w15:restartNumberingAfterBreak="0">
    <w:nsid w:val="02AD4F26"/>
    <w:multiLevelType w:val="multilevel"/>
    <w:tmpl w:val="A538F6C2"/>
    <w:lvl w:ilvl="0">
      <w:start w:val="1"/>
      <w:numFmt w:val="decimal"/>
      <w:lvlText w:val="%1."/>
      <w:lvlJc w:val="left"/>
      <w:pPr>
        <w:ind w:left="360" w:firstLine="360"/>
      </w:pPr>
      <w:rPr>
        <w:strike w:val="0"/>
        <w:u w:val="none"/>
      </w:rPr>
    </w:lvl>
    <w:lvl w:ilvl="1">
      <w:start w:val="1"/>
      <w:numFmt w:val="bullet"/>
      <w:lvlText w:val="○"/>
      <w:lvlJc w:val="left"/>
      <w:pPr>
        <w:ind w:left="1080" w:firstLine="1080"/>
      </w:pPr>
      <w:rPr>
        <w:strike w:val="0"/>
        <w:u w:val="none"/>
      </w:rPr>
    </w:lvl>
    <w:lvl w:ilvl="2">
      <w:start w:val="1"/>
      <w:numFmt w:val="bullet"/>
      <w:lvlText w:val="■"/>
      <w:lvlJc w:val="left"/>
      <w:pPr>
        <w:ind w:left="1800" w:firstLine="1800"/>
      </w:pPr>
      <w:rPr>
        <w:strike w:val="0"/>
        <w:u w:val="none"/>
      </w:rPr>
    </w:lvl>
    <w:lvl w:ilvl="3">
      <w:start w:val="1"/>
      <w:numFmt w:val="bullet"/>
      <w:lvlText w:val="●"/>
      <w:lvlJc w:val="left"/>
      <w:pPr>
        <w:ind w:left="2520" w:firstLine="2520"/>
      </w:pPr>
      <w:rPr>
        <w:strike w:val="0"/>
        <w:u w:val="none"/>
      </w:rPr>
    </w:lvl>
    <w:lvl w:ilvl="4">
      <w:start w:val="1"/>
      <w:numFmt w:val="bullet"/>
      <w:lvlText w:val="○"/>
      <w:lvlJc w:val="left"/>
      <w:pPr>
        <w:ind w:left="3240" w:firstLine="3240"/>
      </w:pPr>
      <w:rPr>
        <w:strike w:val="0"/>
        <w:u w:val="none"/>
      </w:rPr>
    </w:lvl>
    <w:lvl w:ilvl="5">
      <w:start w:val="1"/>
      <w:numFmt w:val="bullet"/>
      <w:lvlText w:val="■"/>
      <w:lvlJc w:val="left"/>
      <w:pPr>
        <w:ind w:left="3960" w:firstLine="3960"/>
      </w:pPr>
      <w:rPr>
        <w:strike w:val="0"/>
        <w:u w:val="none"/>
      </w:rPr>
    </w:lvl>
    <w:lvl w:ilvl="6">
      <w:start w:val="1"/>
      <w:numFmt w:val="bullet"/>
      <w:lvlText w:val="●"/>
      <w:lvlJc w:val="left"/>
      <w:pPr>
        <w:ind w:left="4680" w:firstLine="4680"/>
      </w:pPr>
      <w:rPr>
        <w:strike w:val="0"/>
        <w:u w:val="none"/>
      </w:rPr>
    </w:lvl>
    <w:lvl w:ilvl="7">
      <w:start w:val="1"/>
      <w:numFmt w:val="bullet"/>
      <w:lvlText w:val="○"/>
      <w:lvlJc w:val="left"/>
      <w:pPr>
        <w:ind w:left="5400" w:firstLine="5400"/>
      </w:pPr>
      <w:rPr>
        <w:strike w:val="0"/>
        <w:u w:val="none"/>
      </w:rPr>
    </w:lvl>
    <w:lvl w:ilvl="8">
      <w:start w:val="1"/>
      <w:numFmt w:val="bullet"/>
      <w:lvlText w:val="■"/>
      <w:lvlJc w:val="left"/>
      <w:pPr>
        <w:ind w:left="6120" w:firstLine="6120"/>
      </w:pPr>
      <w:rPr>
        <w:strike w:val="0"/>
        <w:u w:val="none"/>
      </w:rPr>
    </w:lvl>
  </w:abstractNum>
  <w:abstractNum w:abstractNumId="3" w15:restartNumberingAfterBreak="0">
    <w:nsid w:val="047F1DF1"/>
    <w:multiLevelType w:val="multilevel"/>
    <w:tmpl w:val="BE58CD4E"/>
    <w:lvl w:ilvl="0">
      <w:start w:val="1"/>
      <w:numFmt w:val="decimal"/>
      <w:lvlText w:val="%1."/>
      <w:lvlJc w:val="left"/>
      <w:pPr>
        <w:ind w:left="360" w:hanging="360"/>
      </w:pPr>
      <w:rPr>
        <w:rFonts w:ascii="Aptos" w:hAnsi="Aptos" w:hint="default"/>
        <w:b/>
        <w:bCs/>
        <w:i w:val="0"/>
        <w:sz w:val="22"/>
        <w:szCs w:val="22"/>
      </w:rPr>
    </w:lvl>
    <w:lvl w:ilvl="1">
      <w:start w:val="1"/>
      <w:numFmt w:val="decimal"/>
      <w:lvlText w:val="%1.%2."/>
      <w:lvlJc w:val="left"/>
      <w:pPr>
        <w:ind w:left="792" w:hanging="432"/>
      </w:pPr>
      <w:rPr>
        <w:rFonts w:ascii="Aptos" w:hAnsi="Aptos" w:hint="default"/>
        <w:b/>
        <w:bCs/>
        <w:i w:val="0"/>
        <w:sz w:val="22"/>
        <w:szCs w:val="22"/>
      </w:rPr>
    </w:lvl>
    <w:lvl w:ilvl="2">
      <w:start w:val="1"/>
      <w:numFmt w:val="upperLetter"/>
      <w:lvlText w:val="%3."/>
      <w:lvlJc w:val="left"/>
      <w:pPr>
        <w:ind w:left="1080" w:hanging="360"/>
      </w:pPr>
    </w:lvl>
    <w:lvl w:ilvl="3">
      <w:start w:val="1"/>
      <w:numFmt w:val="decimal"/>
      <w:lvlText w:val="%4."/>
      <w:lvlJc w:val="left"/>
      <w:pPr>
        <w:ind w:left="1584" w:hanging="504"/>
      </w:pPr>
      <w:rPr>
        <w:rFonts w:ascii="Aptos" w:hAnsi="Aptos" w:hint="default"/>
        <w:b w:val="0"/>
        <w:i w:val="0"/>
        <w:sz w:val="22"/>
      </w:rPr>
    </w:lvl>
    <w:lvl w:ilvl="4">
      <w:start w:val="1"/>
      <w:numFmt w:val="lowerLetter"/>
      <w:lvlText w:val="%5."/>
      <w:lvlJc w:val="left"/>
      <w:pPr>
        <w:ind w:left="1872" w:hanging="432"/>
      </w:pPr>
      <w:rPr>
        <w:rFonts w:ascii="Aptos" w:hAnsi="Aptos" w:hint="default"/>
        <w:b w:val="0"/>
        <w:i w:val="0"/>
        <w:sz w:val="22"/>
      </w:rPr>
    </w:lvl>
    <w:lvl w:ilvl="5">
      <w:start w:val="1"/>
      <w:numFmt w:val="lowerRoman"/>
      <w:lvlText w:val="%6."/>
      <w:lvlJc w:val="left"/>
      <w:pPr>
        <w:ind w:left="2160" w:hanging="360"/>
      </w:pPr>
      <w:rPr>
        <w:rFonts w:ascii="Aptos" w:hAnsi="Aptos" w:hint="default"/>
        <w:b w:val="0"/>
        <w:i w:val="0"/>
        <w:sz w:val="22"/>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552384D"/>
    <w:multiLevelType w:val="hybridMultilevel"/>
    <w:tmpl w:val="7E168F2A"/>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0560B6C4"/>
    <w:multiLevelType w:val="hybridMultilevel"/>
    <w:tmpl w:val="526E977C"/>
    <w:lvl w:ilvl="0" w:tplc="DE283952">
      <w:start w:val="1"/>
      <w:numFmt w:val="bullet"/>
      <w:lvlText w:val=""/>
      <w:lvlJc w:val="left"/>
      <w:pPr>
        <w:ind w:left="720" w:hanging="360"/>
      </w:pPr>
      <w:rPr>
        <w:rFonts w:ascii="Symbol" w:hAnsi="Symbol" w:hint="default"/>
      </w:rPr>
    </w:lvl>
    <w:lvl w:ilvl="1" w:tplc="87286BAA">
      <w:start w:val="1"/>
      <w:numFmt w:val="bullet"/>
      <w:lvlText w:val="o"/>
      <w:lvlJc w:val="left"/>
      <w:pPr>
        <w:ind w:left="1440" w:hanging="360"/>
      </w:pPr>
      <w:rPr>
        <w:rFonts w:ascii="Courier New" w:hAnsi="Courier New" w:hint="default"/>
      </w:rPr>
    </w:lvl>
    <w:lvl w:ilvl="2" w:tplc="D3420CFE">
      <w:start w:val="1"/>
      <w:numFmt w:val="bullet"/>
      <w:lvlText w:val=""/>
      <w:lvlJc w:val="left"/>
      <w:pPr>
        <w:ind w:left="2160" w:hanging="360"/>
      </w:pPr>
      <w:rPr>
        <w:rFonts w:ascii="Wingdings" w:hAnsi="Wingdings" w:hint="default"/>
      </w:rPr>
    </w:lvl>
    <w:lvl w:ilvl="3" w:tplc="CDCCB564">
      <w:start w:val="1"/>
      <w:numFmt w:val="bullet"/>
      <w:lvlText w:val=""/>
      <w:lvlJc w:val="left"/>
      <w:pPr>
        <w:ind w:left="2880" w:hanging="360"/>
      </w:pPr>
      <w:rPr>
        <w:rFonts w:ascii="Symbol" w:hAnsi="Symbol" w:hint="default"/>
      </w:rPr>
    </w:lvl>
    <w:lvl w:ilvl="4" w:tplc="6028628C">
      <w:start w:val="1"/>
      <w:numFmt w:val="bullet"/>
      <w:lvlText w:val="o"/>
      <w:lvlJc w:val="left"/>
      <w:pPr>
        <w:ind w:left="3600" w:hanging="360"/>
      </w:pPr>
      <w:rPr>
        <w:rFonts w:ascii="Courier New" w:hAnsi="Courier New" w:hint="default"/>
      </w:rPr>
    </w:lvl>
    <w:lvl w:ilvl="5" w:tplc="EC32DACE">
      <w:start w:val="1"/>
      <w:numFmt w:val="bullet"/>
      <w:lvlText w:val=""/>
      <w:lvlJc w:val="left"/>
      <w:pPr>
        <w:ind w:left="4320" w:hanging="360"/>
      </w:pPr>
      <w:rPr>
        <w:rFonts w:ascii="Wingdings" w:hAnsi="Wingdings" w:hint="default"/>
      </w:rPr>
    </w:lvl>
    <w:lvl w:ilvl="6" w:tplc="D37AA634">
      <w:start w:val="1"/>
      <w:numFmt w:val="bullet"/>
      <w:lvlText w:val=""/>
      <w:lvlJc w:val="left"/>
      <w:pPr>
        <w:ind w:left="5040" w:hanging="360"/>
      </w:pPr>
      <w:rPr>
        <w:rFonts w:ascii="Symbol" w:hAnsi="Symbol" w:hint="default"/>
      </w:rPr>
    </w:lvl>
    <w:lvl w:ilvl="7" w:tplc="B1AC9CE8">
      <w:start w:val="1"/>
      <w:numFmt w:val="bullet"/>
      <w:lvlText w:val="o"/>
      <w:lvlJc w:val="left"/>
      <w:pPr>
        <w:ind w:left="5760" w:hanging="360"/>
      </w:pPr>
      <w:rPr>
        <w:rFonts w:ascii="Courier New" w:hAnsi="Courier New" w:hint="default"/>
      </w:rPr>
    </w:lvl>
    <w:lvl w:ilvl="8" w:tplc="0B644C52">
      <w:start w:val="1"/>
      <w:numFmt w:val="bullet"/>
      <w:lvlText w:val=""/>
      <w:lvlJc w:val="left"/>
      <w:pPr>
        <w:ind w:left="6480" w:hanging="360"/>
      </w:pPr>
      <w:rPr>
        <w:rFonts w:ascii="Wingdings" w:hAnsi="Wingdings" w:hint="default"/>
      </w:rPr>
    </w:lvl>
  </w:abstractNum>
  <w:abstractNum w:abstractNumId="6" w15:restartNumberingAfterBreak="0">
    <w:nsid w:val="058CB369"/>
    <w:multiLevelType w:val="hybridMultilevel"/>
    <w:tmpl w:val="99BE8F82"/>
    <w:lvl w:ilvl="0" w:tplc="FBA6C392">
      <w:start w:val="1"/>
      <w:numFmt w:val="upperLetter"/>
      <w:lvlText w:val="%1."/>
      <w:lvlJc w:val="left"/>
      <w:pPr>
        <w:ind w:left="720" w:hanging="360"/>
      </w:pPr>
    </w:lvl>
    <w:lvl w:ilvl="1" w:tplc="66F8A1B2">
      <w:start w:val="1"/>
      <w:numFmt w:val="lowerLetter"/>
      <w:lvlText w:val="%2."/>
      <w:lvlJc w:val="left"/>
      <w:pPr>
        <w:ind w:left="1440" w:hanging="360"/>
      </w:pPr>
    </w:lvl>
    <w:lvl w:ilvl="2" w:tplc="BCA4801C">
      <w:start w:val="1"/>
      <w:numFmt w:val="lowerRoman"/>
      <w:lvlText w:val="%3."/>
      <w:lvlJc w:val="right"/>
      <w:pPr>
        <w:ind w:left="2160" w:hanging="180"/>
      </w:pPr>
    </w:lvl>
    <w:lvl w:ilvl="3" w:tplc="4ECAF3CE">
      <w:start w:val="1"/>
      <w:numFmt w:val="decimal"/>
      <w:lvlText w:val="%4."/>
      <w:lvlJc w:val="left"/>
      <w:pPr>
        <w:ind w:left="2880" w:hanging="360"/>
      </w:pPr>
    </w:lvl>
    <w:lvl w:ilvl="4" w:tplc="E856C3B2">
      <w:start w:val="1"/>
      <w:numFmt w:val="lowerLetter"/>
      <w:lvlText w:val="%5."/>
      <w:lvlJc w:val="left"/>
      <w:pPr>
        <w:ind w:left="3600" w:hanging="360"/>
      </w:pPr>
    </w:lvl>
    <w:lvl w:ilvl="5" w:tplc="F6468088">
      <w:start w:val="1"/>
      <w:numFmt w:val="lowerRoman"/>
      <w:lvlText w:val="%6."/>
      <w:lvlJc w:val="right"/>
      <w:pPr>
        <w:ind w:left="4320" w:hanging="180"/>
      </w:pPr>
    </w:lvl>
    <w:lvl w:ilvl="6" w:tplc="40543CCC">
      <w:start w:val="1"/>
      <w:numFmt w:val="decimal"/>
      <w:lvlText w:val="%7."/>
      <w:lvlJc w:val="left"/>
      <w:pPr>
        <w:ind w:left="5040" w:hanging="360"/>
      </w:pPr>
    </w:lvl>
    <w:lvl w:ilvl="7" w:tplc="F088103A">
      <w:start w:val="1"/>
      <w:numFmt w:val="lowerLetter"/>
      <w:lvlText w:val="%8."/>
      <w:lvlJc w:val="left"/>
      <w:pPr>
        <w:ind w:left="5760" w:hanging="360"/>
      </w:pPr>
    </w:lvl>
    <w:lvl w:ilvl="8" w:tplc="E84AFA20">
      <w:start w:val="1"/>
      <w:numFmt w:val="lowerRoman"/>
      <w:lvlText w:val="%9."/>
      <w:lvlJc w:val="right"/>
      <w:pPr>
        <w:ind w:left="6480" w:hanging="180"/>
      </w:pPr>
    </w:lvl>
  </w:abstractNum>
  <w:abstractNum w:abstractNumId="7" w15:restartNumberingAfterBreak="0">
    <w:nsid w:val="066B5D84"/>
    <w:multiLevelType w:val="hybridMultilevel"/>
    <w:tmpl w:val="9E885F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AD834C2"/>
    <w:multiLevelType w:val="hybridMultilevel"/>
    <w:tmpl w:val="4966581E"/>
    <w:lvl w:ilvl="0" w:tplc="735C12E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C4146CC"/>
    <w:multiLevelType w:val="multilevel"/>
    <w:tmpl w:val="C27227C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rial" w:hAnsi="Arial"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2" w15:restartNumberingAfterBreak="0">
    <w:nsid w:val="0D96530F"/>
    <w:multiLevelType w:val="hybridMultilevel"/>
    <w:tmpl w:val="DAA0A9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E87E68"/>
    <w:multiLevelType w:val="multilevel"/>
    <w:tmpl w:val="E6944A0E"/>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14" w15:restartNumberingAfterBreak="0">
    <w:nsid w:val="0F974481"/>
    <w:multiLevelType w:val="hybridMultilevel"/>
    <w:tmpl w:val="A778518A"/>
    <w:lvl w:ilvl="0" w:tplc="FFFFFFFF">
      <w:start w:val="1"/>
      <w:numFmt w:val="lowerLetter"/>
      <w:lvlText w:val="%1."/>
      <w:lvlJc w:val="left"/>
      <w:pPr>
        <w:ind w:left="216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24C14BF"/>
    <w:multiLevelType w:val="hybridMultilevel"/>
    <w:tmpl w:val="83722518"/>
    <w:lvl w:ilvl="0" w:tplc="549AE7FE">
      <w:start w:val="1"/>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43CE0BB"/>
    <w:multiLevelType w:val="hybridMultilevel"/>
    <w:tmpl w:val="3DB4A5DE"/>
    <w:lvl w:ilvl="0" w:tplc="B1C8CAC2">
      <w:start w:val="1"/>
      <w:numFmt w:val="upperLetter"/>
      <w:lvlText w:val="%1."/>
      <w:lvlJc w:val="left"/>
      <w:pPr>
        <w:ind w:left="720" w:hanging="360"/>
      </w:pPr>
    </w:lvl>
    <w:lvl w:ilvl="1" w:tplc="EEBEB058">
      <w:start w:val="1"/>
      <w:numFmt w:val="lowerLetter"/>
      <w:lvlText w:val="%2."/>
      <w:lvlJc w:val="left"/>
      <w:pPr>
        <w:ind w:left="1440" w:hanging="360"/>
      </w:pPr>
    </w:lvl>
    <w:lvl w:ilvl="2" w:tplc="9334A1A2">
      <w:start w:val="1"/>
      <w:numFmt w:val="lowerRoman"/>
      <w:lvlText w:val="%3."/>
      <w:lvlJc w:val="right"/>
      <w:pPr>
        <w:ind w:left="2160" w:hanging="180"/>
      </w:pPr>
    </w:lvl>
    <w:lvl w:ilvl="3" w:tplc="2C08AF40">
      <w:start w:val="1"/>
      <w:numFmt w:val="decimal"/>
      <w:lvlText w:val="%4."/>
      <w:lvlJc w:val="left"/>
      <w:pPr>
        <w:ind w:left="2880" w:hanging="360"/>
      </w:pPr>
    </w:lvl>
    <w:lvl w:ilvl="4" w:tplc="C50E208C">
      <w:start w:val="1"/>
      <w:numFmt w:val="lowerLetter"/>
      <w:lvlText w:val="%5."/>
      <w:lvlJc w:val="left"/>
      <w:pPr>
        <w:ind w:left="3600" w:hanging="360"/>
      </w:pPr>
    </w:lvl>
    <w:lvl w:ilvl="5" w:tplc="110C6C94">
      <w:start w:val="1"/>
      <w:numFmt w:val="lowerRoman"/>
      <w:lvlText w:val="%6."/>
      <w:lvlJc w:val="right"/>
      <w:pPr>
        <w:ind w:left="4320" w:hanging="180"/>
      </w:pPr>
    </w:lvl>
    <w:lvl w:ilvl="6" w:tplc="0B24DC66">
      <w:start w:val="1"/>
      <w:numFmt w:val="decimal"/>
      <w:lvlText w:val="%7."/>
      <w:lvlJc w:val="left"/>
      <w:pPr>
        <w:ind w:left="5040" w:hanging="360"/>
      </w:pPr>
    </w:lvl>
    <w:lvl w:ilvl="7" w:tplc="EFFC1690">
      <w:start w:val="1"/>
      <w:numFmt w:val="lowerLetter"/>
      <w:lvlText w:val="%8."/>
      <w:lvlJc w:val="left"/>
      <w:pPr>
        <w:ind w:left="5760" w:hanging="360"/>
      </w:pPr>
    </w:lvl>
    <w:lvl w:ilvl="8" w:tplc="F4C010EE">
      <w:start w:val="1"/>
      <w:numFmt w:val="lowerRoman"/>
      <w:lvlText w:val="%9."/>
      <w:lvlJc w:val="right"/>
      <w:pPr>
        <w:ind w:left="6480" w:hanging="180"/>
      </w:pPr>
    </w:lvl>
  </w:abstractNum>
  <w:abstractNum w:abstractNumId="17" w15:restartNumberingAfterBreak="0">
    <w:nsid w:val="14EF4587"/>
    <w:multiLevelType w:val="hybridMultilevel"/>
    <w:tmpl w:val="06F41C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FA6EB1"/>
    <w:multiLevelType w:val="multilevel"/>
    <w:tmpl w:val="399CA292"/>
    <w:lvl w:ilvl="0">
      <w:start w:val="1"/>
      <w:numFmt w:val="decimal"/>
      <w:pStyle w:val="Multilist"/>
      <w:lvlText w:val="%1"/>
      <w:lvlJc w:val="left"/>
      <w:pPr>
        <w:ind w:left="360" w:hanging="360"/>
      </w:pPr>
      <w:rPr>
        <w:rFonts w:hint="default"/>
        <w:i w:val="0"/>
        <w:iCs w:val="0"/>
      </w:rPr>
    </w:lvl>
    <w:lvl w:ilvl="1">
      <w:start w:val="1"/>
      <w:numFmt w:val="none"/>
      <w:lvlText w:val="1.1"/>
      <w:lvlJc w:val="left"/>
      <w:pPr>
        <w:ind w:left="720" w:hanging="360"/>
      </w:pPr>
      <w:rPr>
        <w:rFonts w:hint="default"/>
        <w:i w:val="0"/>
        <w:iCs w:val="0"/>
      </w:rPr>
    </w:lvl>
    <w:lvl w:ilvl="2">
      <w:start w:val="1"/>
      <w:numFmt w:val="none"/>
      <w:lvlText w:val="A"/>
      <w:lvlJc w:val="left"/>
      <w:pPr>
        <w:ind w:left="1080" w:hanging="360"/>
      </w:pPr>
      <w:rPr>
        <w:rFonts w:hint="default"/>
      </w:rPr>
    </w:lvl>
    <w:lvl w:ilvl="3">
      <w:start w:val="1"/>
      <w:numFmt w:val="none"/>
      <w:lvlText w:val="a."/>
      <w:lvlJc w:val="left"/>
      <w:pPr>
        <w:ind w:left="1440" w:hanging="360"/>
      </w:pPr>
      <w:rPr>
        <w:rFonts w:hint="default"/>
      </w:rPr>
    </w:lvl>
    <w:lvl w:ilvl="4">
      <w:start w:val="1"/>
      <w:numFmt w:val="none"/>
      <w:lvlText w:val="i."/>
      <w:lvlJc w:val="left"/>
      <w:pPr>
        <w:ind w:left="1800" w:hanging="360"/>
      </w:pPr>
      <w:rPr>
        <w:rFonts w:hint="default"/>
      </w:rPr>
    </w:lvl>
    <w:lvl w:ilvl="5">
      <w:start w:val="1"/>
      <w:numFmt w:val="none"/>
      <w:lvlText w:val="(a)"/>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19CD7197"/>
    <w:multiLevelType w:val="multilevel"/>
    <w:tmpl w:val="A628D3A0"/>
    <w:lvl w:ilvl="0">
      <w:start w:val="1"/>
      <w:numFmt w:val="decimal"/>
      <w:lvlText w:val="%1."/>
      <w:lvlJc w:val="left"/>
      <w:pPr>
        <w:ind w:left="360" w:hanging="360"/>
      </w:pPr>
      <w:rPr>
        <w:rFonts w:asciiTheme="minorHAnsi" w:hAnsiTheme="minorHAnsi" w:cstheme="minorHAnsi" w:hint="default"/>
        <w:b/>
        <w:sz w:val="24"/>
        <w:szCs w:val="24"/>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21"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22" w15:restartNumberingAfterBreak="0">
    <w:nsid w:val="1B071EBB"/>
    <w:multiLevelType w:val="hybridMultilevel"/>
    <w:tmpl w:val="6B681560"/>
    <w:lvl w:ilvl="0" w:tplc="4C641D8E">
      <w:start w:val="1"/>
      <w:numFmt w:val="low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09765EB"/>
    <w:multiLevelType w:val="multilevel"/>
    <w:tmpl w:val="A888FDA8"/>
    <w:lvl w:ilvl="0">
      <w:start w:val="1"/>
      <w:numFmt w:val="decimal"/>
      <w:pStyle w:val="SOMBodyStyleJustified"/>
      <w:lvlText w:val="%1"/>
      <w:lvlJc w:val="left"/>
      <w:pPr>
        <w:ind w:left="360" w:hanging="360"/>
      </w:pPr>
      <w:rPr>
        <w:rFonts w:hint="default"/>
        <w:b/>
        <w:bCs/>
      </w:rPr>
    </w:lvl>
    <w:lvl w:ilvl="1">
      <w:start w:val="1"/>
      <w:numFmt w:val="decimal"/>
      <w:lvlText w:val="%1.%2"/>
      <w:lvlJc w:val="left"/>
      <w:pPr>
        <w:ind w:left="216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320" w:hanging="720"/>
      </w:pPr>
      <w:rPr>
        <w:rFonts w:hint="default"/>
        <w:b w:val="0"/>
      </w:rPr>
    </w:lvl>
    <w:lvl w:ilvl="3">
      <w:start w:val="1"/>
      <w:numFmt w:val="decimal"/>
      <w:lvlText w:val="%1.%2.%3.%4"/>
      <w:lvlJc w:val="left"/>
      <w:pPr>
        <w:ind w:left="6480" w:hanging="1080"/>
      </w:pPr>
      <w:rPr>
        <w:rFonts w:hint="default"/>
        <w:b w:val="0"/>
      </w:rPr>
    </w:lvl>
    <w:lvl w:ilvl="4">
      <w:start w:val="1"/>
      <w:numFmt w:val="decimal"/>
      <w:lvlText w:val="%1.%2.%3.%4.%5"/>
      <w:lvlJc w:val="left"/>
      <w:pPr>
        <w:ind w:left="8280" w:hanging="1080"/>
      </w:pPr>
      <w:rPr>
        <w:rFonts w:hint="default"/>
        <w:b w:val="0"/>
      </w:rPr>
    </w:lvl>
    <w:lvl w:ilvl="5">
      <w:start w:val="1"/>
      <w:numFmt w:val="decimal"/>
      <w:lvlText w:val="%1.%2.%3.%4.%5.%6"/>
      <w:lvlJc w:val="left"/>
      <w:pPr>
        <w:ind w:left="10440" w:hanging="1440"/>
      </w:pPr>
      <w:rPr>
        <w:rFonts w:hint="default"/>
        <w:b w:val="0"/>
      </w:rPr>
    </w:lvl>
    <w:lvl w:ilvl="6">
      <w:start w:val="1"/>
      <w:numFmt w:val="decimal"/>
      <w:lvlText w:val="%1.%2.%3.%4.%5.%6.%7"/>
      <w:lvlJc w:val="left"/>
      <w:pPr>
        <w:ind w:left="12240" w:hanging="1440"/>
      </w:pPr>
      <w:rPr>
        <w:rFonts w:hint="default"/>
        <w:b w:val="0"/>
      </w:rPr>
    </w:lvl>
    <w:lvl w:ilvl="7">
      <w:start w:val="1"/>
      <w:numFmt w:val="decimal"/>
      <w:lvlText w:val="%1.%2.%3.%4.%5.%6.%7.%8"/>
      <w:lvlJc w:val="left"/>
      <w:pPr>
        <w:ind w:left="14400" w:hanging="1800"/>
      </w:pPr>
      <w:rPr>
        <w:rFonts w:hint="default"/>
        <w:b w:val="0"/>
      </w:rPr>
    </w:lvl>
    <w:lvl w:ilvl="8">
      <w:start w:val="1"/>
      <w:numFmt w:val="decimal"/>
      <w:lvlText w:val="%1.%2.%3.%4.%5.%6.%7.%8.%9"/>
      <w:lvlJc w:val="left"/>
      <w:pPr>
        <w:ind w:left="16200" w:hanging="1800"/>
      </w:pPr>
      <w:rPr>
        <w:rFonts w:hint="default"/>
        <w:b w:val="0"/>
      </w:rPr>
    </w:lvl>
  </w:abstractNum>
  <w:abstractNum w:abstractNumId="25" w15:restartNumberingAfterBreak="0">
    <w:nsid w:val="227B0455"/>
    <w:multiLevelType w:val="hybridMultilevel"/>
    <w:tmpl w:val="7A1AB7F0"/>
    <w:lvl w:ilvl="0" w:tplc="FFFFFFFF">
      <w:start w:val="1"/>
      <w:numFmt w:val="decimal"/>
      <w:lvlText w:val="%1."/>
      <w:lvlJc w:val="left"/>
      <w:pPr>
        <w:ind w:left="1440" w:hanging="360"/>
      </w:pPr>
    </w:lvl>
    <w:lvl w:ilvl="1" w:tplc="FFFFFFFF">
      <w:start w:val="1"/>
      <w:numFmt w:val="lowerLetter"/>
      <w:lvlText w:val="%2."/>
      <w:lvlJc w:val="left"/>
      <w:pPr>
        <w:ind w:left="2160" w:hanging="360"/>
      </w:pPr>
      <w:rPr>
        <w:i w:val="0"/>
        <w:iCs w:val="0"/>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237861C4"/>
    <w:multiLevelType w:val="hybridMultilevel"/>
    <w:tmpl w:val="F01ABC5E"/>
    <w:lvl w:ilvl="0" w:tplc="F7C266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5AE56F7"/>
    <w:multiLevelType w:val="hybridMultilevel"/>
    <w:tmpl w:val="ABD237F0"/>
    <w:lvl w:ilvl="0" w:tplc="3AF2DE04">
      <w:start w:val="1"/>
      <w:numFmt w:val="upperLetter"/>
      <w:lvlText w:val="%1."/>
      <w:lvlJc w:val="left"/>
      <w:pPr>
        <w:ind w:left="720" w:hanging="360"/>
      </w:pPr>
    </w:lvl>
    <w:lvl w:ilvl="1" w:tplc="F9387752">
      <w:start w:val="1"/>
      <w:numFmt w:val="lowerLetter"/>
      <w:lvlText w:val="%2."/>
      <w:lvlJc w:val="left"/>
      <w:pPr>
        <w:ind w:left="1440" w:hanging="360"/>
      </w:pPr>
    </w:lvl>
    <w:lvl w:ilvl="2" w:tplc="2A487D9A">
      <w:start w:val="1"/>
      <w:numFmt w:val="lowerRoman"/>
      <w:lvlText w:val="%3."/>
      <w:lvlJc w:val="right"/>
      <w:pPr>
        <w:ind w:left="2160" w:hanging="180"/>
      </w:pPr>
    </w:lvl>
    <w:lvl w:ilvl="3" w:tplc="02920DA2">
      <w:start w:val="1"/>
      <w:numFmt w:val="decimal"/>
      <w:lvlText w:val="%4."/>
      <w:lvlJc w:val="left"/>
      <w:pPr>
        <w:ind w:left="2880" w:hanging="360"/>
      </w:pPr>
    </w:lvl>
    <w:lvl w:ilvl="4" w:tplc="3D4CE488">
      <w:start w:val="1"/>
      <w:numFmt w:val="lowerLetter"/>
      <w:lvlText w:val="%5."/>
      <w:lvlJc w:val="left"/>
      <w:pPr>
        <w:ind w:left="3600" w:hanging="360"/>
      </w:pPr>
    </w:lvl>
    <w:lvl w:ilvl="5" w:tplc="B54005DA">
      <w:start w:val="1"/>
      <w:numFmt w:val="lowerRoman"/>
      <w:lvlText w:val="%6."/>
      <w:lvlJc w:val="right"/>
      <w:pPr>
        <w:ind w:left="4320" w:hanging="180"/>
      </w:pPr>
    </w:lvl>
    <w:lvl w:ilvl="6" w:tplc="DDD86856">
      <w:start w:val="1"/>
      <w:numFmt w:val="decimal"/>
      <w:lvlText w:val="%7."/>
      <w:lvlJc w:val="left"/>
      <w:pPr>
        <w:ind w:left="5040" w:hanging="360"/>
      </w:pPr>
    </w:lvl>
    <w:lvl w:ilvl="7" w:tplc="017089F6">
      <w:start w:val="1"/>
      <w:numFmt w:val="lowerLetter"/>
      <w:lvlText w:val="%8."/>
      <w:lvlJc w:val="left"/>
      <w:pPr>
        <w:ind w:left="5760" w:hanging="360"/>
      </w:pPr>
    </w:lvl>
    <w:lvl w:ilvl="8" w:tplc="33687DD4">
      <w:start w:val="1"/>
      <w:numFmt w:val="lowerRoman"/>
      <w:lvlText w:val="%9."/>
      <w:lvlJc w:val="right"/>
      <w:pPr>
        <w:ind w:left="6480" w:hanging="180"/>
      </w:pPr>
    </w:lvl>
  </w:abstractNum>
  <w:abstractNum w:abstractNumId="29" w15:restartNumberingAfterBreak="0">
    <w:nsid w:val="28F7571F"/>
    <w:multiLevelType w:val="hybridMultilevel"/>
    <w:tmpl w:val="4AF60EC0"/>
    <w:lvl w:ilvl="0" w:tplc="5CC8E60A">
      <w:start w:val="1"/>
      <w:numFmt w:val="upperLetter"/>
      <w:lvlText w:val="%1."/>
      <w:lvlJc w:val="left"/>
      <w:pPr>
        <w:ind w:left="720" w:hanging="360"/>
      </w:pPr>
      <w:rPr>
        <w:rFonts w:ascii="Aptos" w:hAnsi="Aptos" w:cstheme="majorHAnsi" w:hint="default"/>
        <w:b/>
        <w:b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9C35AC0"/>
    <w:multiLevelType w:val="hybridMultilevel"/>
    <w:tmpl w:val="778470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A760A0"/>
    <w:multiLevelType w:val="multilevel"/>
    <w:tmpl w:val="11A64E9E"/>
    <w:lvl w:ilvl="0">
      <w:start w:val="1"/>
      <w:numFmt w:val="decimal"/>
      <w:lvlText w:val="%1."/>
      <w:lvlJc w:val="left"/>
      <w:pPr>
        <w:ind w:left="720" w:hanging="360"/>
      </w:pPr>
      <w:rPr>
        <w:b/>
        <w:bCs/>
      </w:rPr>
    </w:lvl>
    <w:lvl w:ilvl="1">
      <w:start w:val="1"/>
      <w:numFmt w:val="decimal"/>
      <w:isLgl/>
      <w:lvlText w:val="%1.%2"/>
      <w:lvlJc w:val="left"/>
      <w:pPr>
        <w:ind w:left="1080" w:hanging="360"/>
      </w:pPr>
      <w:rPr>
        <w:rFonts w:hint="default"/>
        <w:b w:val="0"/>
        <w:bCs/>
        <w:i w:val="0"/>
        <w:iCs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040" w:hanging="1800"/>
      </w:pPr>
      <w:rPr>
        <w:rFonts w:hint="default"/>
        <w:b/>
      </w:rPr>
    </w:lvl>
  </w:abstractNum>
  <w:abstractNum w:abstractNumId="32"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33" w15:restartNumberingAfterBreak="0">
    <w:nsid w:val="2D1F2C98"/>
    <w:multiLevelType w:val="hybridMultilevel"/>
    <w:tmpl w:val="9C366814"/>
    <w:lvl w:ilvl="0" w:tplc="545CE31C">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5"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pStyle w:val="uslevel4"/>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6" w15:restartNumberingAfterBreak="0">
    <w:nsid w:val="2ECA3C85"/>
    <w:multiLevelType w:val="multilevel"/>
    <w:tmpl w:val="399CA292"/>
    <w:lvl w:ilvl="0">
      <w:start w:val="1"/>
      <w:numFmt w:val="decimal"/>
      <w:lvlText w:val="%1"/>
      <w:lvlJc w:val="left"/>
      <w:pPr>
        <w:ind w:left="360" w:hanging="360"/>
      </w:pPr>
      <w:rPr>
        <w:rFonts w:hint="default"/>
        <w:b/>
        <w:bCs/>
        <w:sz w:val="22"/>
        <w:szCs w:val="22"/>
      </w:rPr>
    </w:lvl>
    <w:lvl w:ilvl="1">
      <w:start w:val="1"/>
      <w:numFmt w:val="none"/>
      <w:lvlText w:val="1.1"/>
      <w:lvlJc w:val="left"/>
      <w:pPr>
        <w:ind w:left="720" w:hanging="360"/>
      </w:pPr>
      <w:rPr>
        <w:rFonts w:hint="default"/>
        <w:b/>
        <w:bCs/>
        <w:sz w:val="22"/>
        <w:szCs w:val="22"/>
      </w:rPr>
    </w:lvl>
    <w:lvl w:ilvl="2">
      <w:start w:val="1"/>
      <w:numFmt w:val="none"/>
      <w:lvlText w:val="A"/>
      <w:lvlJc w:val="left"/>
      <w:pPr>
        <w:ind w:left="1080" w:hanging="360"/>
      </w:pPr>
      <w:rPr>
        <w:rFonts w:hint="default"/>
      </w:rPr>
    </w:lvl>
    <w:lvl w:ilvl="3">
      <w:start w:val="1"/>
      <w:numFmt w:val="none"/>
      <w:lvlText w:val="a."/>
      <w:lvlJc w:val="left"/>
      <w:pPr>
        <w:ind w:left="1440" w:hanging="360"/>
      </w:pPr>
      <w:rPr>
        <w:rFonts w:hint="default"/>
      </w:rPr>
    </w:lvl>
    <w:lvl w:ilvl="4">
      <w:start w:val="1"/>
      <w:numFmt w:val="none"/>
      <w:lvlText w:val="i."/>
      <w:lvlJc w:val="left"/>
      <w:pPr>
        <w:ind w:left="1800" w:hanging="360"/>
      </w:pPr>
      <w:rPr>
        <w:rFonts w:hint="default"/>
      </w:rPr>
    </w:lvl>
    <w:lvl w:ilvl="5">
      <w:start w:val="1"/>
      <w:numFmt w:val="none"/>
      <w:lvlText w:val="(a)"/>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2EED76E8"/>
    <w:multiLevelType w:val="multilevel"/>
    <w:tmpl w:val="A1EA10CA"/>
    <w:lvl w:ilvl="0">
      <w:start w:val="1"/>
      <w:numFmt w:val="upperLetter"/>
      <w:lvlText w:val="%1."/>
      <w:lvlJc w:val="left"/>
      <w:pPr>
        <w:ind w:left="360" w:hanging="360"/>
      </w:pPr>
    </w:lvl>
    <w:lvl w:ilvl="1">
      <w:start w:val="1"/>
      <w:numFmt w:val="lowerLetter"/>
      <w:lvlText w:val="%2."/>
      <w:lvlJc w:val="left"/>
      <w:pPr>
        <w:ind w:left="720" w:hanging="360"/>
      </w:pPr>
    </w:lvl>
    <w:lvl w:ilvl="2">
      <w:start w:val="1"/>
      <w:numFmt w:val="lowerRoman"/>
      <w:lvlText w:val="%3."/>
      <w:lvlJc w:val="righ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34DA3BDD"/>
    <w:multiLevelType w:val="hybridMultilevel"/>
    <w:tmpl w:val="01CAF46A"/>
    <w:lvl w:ilvl="0" w:tplc="8AD8280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0" w15:restartNumberingAfterBreak="0">
    <w:nsid w:val="37A2E073"/>
    <w:multiLevelType w:val="hybridMultilevel"/>
    <w:tmpl w:val="5BF2AC34"/>
    <w:lvl w:ilvl="0" w:tplc="BBD67574">
      <w:start w:val="1"/>
      <w:numFmt w:val="bullet"/>
      <w:lvlText w:val=""/>
      <w:lvlJc w:val="left"/>
      <w:pPr>
        <w:ind w:left="720" w:hanging="360"/>
      </w:pPr>
      <w:rPr>
        <w:rFonts w:ascii="Symbol" w:hAnsi="Symbol" w:hint="default"/>
      </w:rPr>
    </w:lvl>
    <w:lvl w:ilvl="1" w:tplc="8668DC20">
      <w:start w:val="1"/>
      <w:numFmt w:val="bullet"/>
      <w:lvlText w:val="o"/>
      <w:lvlJc w:val="left"/>
      <w:pPr>
        <w:ind w:left="1440" w:hanging="360"/>
      </w:pPr>
      <w:rPr>
        <w:rFonts w:ascii="Courier New" w:hAnsi="Courier New" w:hint="default"/>
      </w:rPr>
    </w:lvl>
    <w:lvl w:ilvl="2" w:tplc="363E4BEC">
      <w:start w:val="1"/>
      <w:numFmt w:val="bullet"/>
      <w:lvlText w:val=""/>
      <w:lvlJc w:val="left"/>
      <w:pPr>
        <w:ind w:left="2160" w:hanging="360"/>
      </w:pPr>
      <w:rPr>
        <w:rFonts w:ascii="Wingdings" w:hAnsi="Wingdings" w:hint="default"/>
      </w:rPr>
    </w:lvl>
    <w:lvl w:ilvl="3" w:tplc="FB8E3C9A">
      <w:start w:val="1"/>
      <w:numFmt w:val="bullet"/>
      <w:lvlText w:val=""/>
      <w:lvlJc w:val="left"/>
      <w:pPr>
        <w:ind w:left="2880" w:hanging="360"/>
      </w:pPr>
      <w:rPr>
        <w:rFonts w:ascii="Symbol" w:hAnsi="Symbol" w:hint="default"/>
      </w:rPr>
    </w:lvl>
    <w:lvl w:ilvl="4" w:tplc="450EBFC4">
      <w:start w:val="1"/>
      <w:numFmt w:val="bullet"/>
      <w:lvlText w:val="o"/>
      <w:lvlJc w:val="left"/>
      <w:pPr>
        <w:ind w:left="3600" w:hanging="360"/>
      </w:pPr>
      <w:rPr>
        <w:rFonts w:ascii="Courier New" w:hAnsi="Courier New" w:hint="default"/>
      </w:rPr>
    </w:lvl>
    <w:lvl w:ilvl="5" w:tplc="3D44BE94">
      <w:start w:val="1"/>
      <w:numFmt w:val="bullet"/>
      <w:lvlText w:val=""/>
      <w:lvlJc w:val="left"/>
      <w:pPr>
        <w:ind w:left="4320" w:hanging="360"/>
      </w:pPr>
      <w:rPr>
        <w:rFonts w:ascii="Wingdings" w:hAnsi="Wingdings" w:hint="default"/>
      </w:rPr>
    </w:lvl>
    <w:lvl w:ilvl="6" w:tplc="EC46D0FA">
      <w:start w:val="1"/>
      <w:numFmt w:val="bullet"/>
      <w:lvlText w:val=""/>
      <w:lvlJc w:val="left"/>
      <w:pPr>
        <w:ind w:left="5040" w:hanging="360"/>
      </w:pPr>
      <w:rPr>
        <w:rFonts w:ascii="Symbol" w:hAnsi="Symbol" w:hint="default"/>
      </w:rPr>
    </w:lvl>
    <w:lvl w:ilvl="7" w:tplc="A504FE6E">
      <w:start w:val="1"/>
      <w:numFmt w:val="bullet"/>
      <w:lvlText w:val="o"/>
      <w:lvlJc w:val="left"/>
      <w:pPr>
        <w:ind w:left="5760" w:hanging="360"/>
      </w:pPr>
      <w:rPr>
        <w:rFonts w:ascii="Courier New" w:hAnsi="Courier New" w:hint="default"/>
      </w:rPr>
    </w:lvl>
    <w:lvl w:ilvl="8" w:tplc="49547A08">
      <w:start w:val="1"/>
      <w:numFmt w:val="bullet"/>
      <w:lvlText w:val=""/>
      <w:lvlJc w:val="left"/>
      <w:pPr>
        <w:ind w:left="6480" w:hanging="360"/>
      </w:pPr>
      <w:rPr>
        <w:rFonts w:ascii="Wingdings" w:hAnsi="Wingdings" w:hint="default"/>
      </w:rPr>
    </w:lvl>
  </w:abstractNum>
  <w:abstractNum w:abstractNumId="41" w15:restartNumberingAfterBreak="0">
    <w:nsid w:val="37EC22BE"/>
    <w:multiLevelType w:val="hybridMultilevel"/>
    <w:tmpl w:val="9CE0C99E"/>
    <w:lvl w:ilvl="0" w:tplc="4EBA8794">
      <w:start w:val="1"/>
      <w:numFmt w:val="upperLetter"/>
      <w:lvlText w:val="%1."/>
      <w:lvlJc w:val="left"/>
      <w:pPr>
        <w:ind w:left="720" w:hanging="360"/>
      </w:pPr>
    </w:lvl>
    <w:lvl w:ilvl="1" w:tplc="D5607A98">
      <w:start w:val="1"/>
      <w:numFmt w:val="lowerLetter"/>
      <w:lvlText w:val="%2."/>
      <w:lvlJc w:val="left"/>
      <w:pPr>
        <w:ind w:left="1440" w:hanging="360"/>
      </w:pPr>
    </w:lvl>
    <w:lvl w:ilvl="2" w:tplc="83DE4AE4">
      <w:start w:val="1"/>
      <w:numFmt w:val="lowerRoman"/>
      <w:lvlText w:val="%3."/>
      <w:lvlJc w:val="right"/>
      <w:pPr>
        <w:ind w:left="2160" w:hanging="180"/>
      </w:pPr>
    </w:lvl>
    <w:lvl w:ilvl="3" w:tplc="7EFC2F6E">
      <w:start w:val="1"/>
      <w:numFmt w:val="decimal"/>
      <w:lvlText w:val="%4."/>
      <w:lvlJc w:val="left"/>
      <w:pPr>
        <w:ind w:left="2880" w:hanging="360"/>
      </w:pPr>
    </w:lvl>
    <w:lvl w:ilvl="4" w:tplc="F4CAAF2E">
      <w:start w:val="1"/>
      <w:numFmt w:val="lowerLetter"/>
      <w:lvlText w:val="%5."/>
      <w:lvlJc w:val="left"/>
      <w:pPr>
        <w:ind w:left="3600" w:hanging="360"/>
      </w:pPr>
    </w:lvl>
    <w:lvl w:ilvl="5" w:tplc="0F9E945C">
      <w:start w:val="1"/>
      <w:numFmt w:val="lowerRoman"/>
      <w:lvlText w:val="%6."/>
      <w:lvlJc w:val="right"/>
      <w:pPr>
        <w:ind w:left="4320" w:hanging="180"/>
      </w:pPr>
    </w:lvl>
    <w:lvl w:ilvl="6" w:tplc="0F28D614">
      <w:start w:val="1"/>
      <w:numFmt w:val="decimal"/>
      <w:lvlText w:val="%7."/>
      <w:lvlJc w:val="left"/>
      <w:pPr>
        <w:ind w:left="5040" w:hanging="360"/>
      </w:pPr>
    </w:lvl>
    <w:lvl w:ilvl="7" w:tplc="632ABFC2">
      <w:start w:val="1"/>
      <w:numFmt w:val="lowerLetter"/>
      <w:lvlText w:val="%8."/>
      <w:lvlJc w:val="left"/>
      <w:pPr>
        <w:ind w:left="5760" w:hanging="360"/>
      </w:pPr>
    </w:lvl>
    <w:lvl w:ilvl="8" w:tplc="F95CE6F8">
      <w:start w:val="1"/>
      <w:numFmt w:val="lowerRoman"/>
      <w:lvlText w:val="%9."/>
      <w:lvlJc w:val="right"/>
      <w:pPr>
        <w:ind w:left="6480" w:hanging="180"/>
      </w:pPr>
    </w:lvl>
  </w:abstractNum>
  <w:abstractNum w:abstractNumId="42" w15:restartNumberingAfterBreak="0">
    <w:nsid w:val="3A00551C"/>
    <w:multiLevelType w:val="hybridMultilevel"/>
    <w:tmpl w:val="7B004742"/>
    <w:lvl w:ilvl="0" w:tplc="133EADF0">
      <w:start w:val="1"/>
      <w:numFmt w:val="decimal"/>
      <w:lvlText w:val="%1."/>
      <w:lvlJc w:val="left"/>
      <w:pPr>
        <w:tabs>
          <w:tab w:val="num" w:pos="180"/>
        </w:tabs>
        <w:ind w:left="360" w:hanging="360"/>
      </w:pPr>
      <w:rPr>
        <w:rFonts w:hint="default"/>
        <w:b/>
        <w:color w:val="00000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3" w15:restartNumberingAfterBreak="0">
    <w:nsid w:val="3B9D3B77"/>
    <w:multiLevelType w:val="hybridMultilevel"/>
    <w:tmpl w:val="60C01C7A"/>
    <w:lvl w:ilvl="0" w:tplc="FDDA37D4">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3C361F93"/>
    <w:multiLevelType w:val="multilevel"/>
    <w:tmpl w:val="43D004B6"/>
    <w:lvl w:ilvl="0">
      <w:start w:val="1"/>
      <w:numFmt w:val="decimal"/>
      <w:lvlText w:val="%1."/>
      <w:lvlJc w:val="left"/>
      <w:pPr>
        <w:ind w:left="720" w:hanging="360"/>
      </w:pPr>
      <w:rPr>
        <w:rFonts w:ascii="Arial" w:hAnsi="Arial" w:cs="Arial" w:hint="default"/>
        <w:b/>
        <w:bCs w:val="0"/>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5"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4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47" w15:restartNumberingAfterBreak="0">
    <w:nsid w:val="412E424F"/>
    <w:multiLevelType w:val="hybridMultilevel"/>
    <w:tmpl w:val="01CAF46A"/>
    <w:lvl w:ilvl="0" w:tplc="8AD8280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426C6043"/>
    <w:multiLevelType w:val="hybridMultilevel"/>
    <w:tmpl w:val="5FFCA122"/>
    <w:lvl w:ilvl="0" w:tplc="E08033EC">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9807743"/>
    <w:multiLevelType w:val="hybridMultilevel"/>
    <w:tmpl w:val="94A29734"/>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2CE6ED02">
      <w:start w:val="1"/>
      <w:numFmt w:val="lowerRoman"/>
      <w:pStyle w:val="ADAbullet2"/>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53" w15:restartNumberingAfterBreak="0">
    <w:nsid w:val="4F900DF5"/>
    <w:multiLevelType w:val="multilevel"/>
    <w:tmpl w:val="92FE8518"/>
    <w:lvl w:ilvl="0">
      <w:start w:val="2"/>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1"/>
      <w:numFmt w:val="lowerLetter"/>
      <w:lvlText w:val="(%3)"/>
      <w:lvlJc w:val="left"/>
      <w:pPr>
        <w:tabs>
          <w:tab w:val="num" w:pos="1320"/>
        </w:tabs>
        <w:ind w:left="0" w:firstLine="860"/>
      </w:pPr>
      <w:rPr>
        <w:rFonts w:ascii="Arial" w:hAnsi="Arial"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54" w15:restartNumberingAfterBreak="0">
    <w:nsid w:val="52F540D0"/>
    <w:multiLevelType w:val="hybridMultilevel"/>
    <w:tmpl w:val="6C846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60D02A9"/>
    <w:multiLevelType w:val="multilevel"/>
    <w:tmpl w:val="E6944A0E"/>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56" w15:restartNumberingAfterBreak="0">
    <w:nsid w:val="58894368"/>
    <w:multiLevelType w:val="multilevel"/>
    <w:tmpl w:val="44920846"/>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57"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8"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9" w15:restartNumberingAfterBreak="0">
    <w:nsid w:val="5D119FAC"/>
    <w:multiLevelType w:val="hybridMultilevel"/>
    <w:tmpl w:val="3D124450"/>
    <w:lvl w:ilvl="0" w:tplc="279CD39A">
      <w:start w:val="1"/>
      <w:numFmt w:val="upperLetter"/>
      <w:lvlText w:val="%1."/>
      <w:lvlJc w:val="left"/>
      <w:pPr>
        <w:ind w:left="720" w:hanging="360"/>
      </w:pPr>
    </w:lvl>
    <w:lvl w:ilvl="1" w:tplc="624ECAC0">
      <w:start w:val="1"/>
      <w:numFmt w:val="lowerLetter"/>
      <w:lvlText w:val="%2."/>
      <w:lvlJc w:val="left"/>
      <w:pPr>
        <w:ind w:left="1440" w:hanging="360"/>
      </w:pPr>
    </w:lvl>
    <w:lvl w:ilvl="2" w:tplc="A5BC895A">
      <w:start w:val="1"/>
      <w:numFmt w:val="lowerRoman"/>
      <w:lvlText w:val="%3."/>
      <w:lvlJc w:val="right"/>
      <w:pPr>
        <w:ind w:left="2160" w:hanging="180"/>
      </w:pPr>
    </w:lvl>
    <w:lvl w:ilvl="3" w:tplc="C5C0ED8C">
      <w:start w:val="1"/>
      <w:numFmt w:val="decimal"/>
      <w:lvlText w:val="%4."/>
      <w:lvlJc w:val="left"/>
      <w:pPr>
        <w:ind w:left="2880" w:hanging="360"/>
      </w:pPr>
    </w:lvl>
    <w:lvl w:ilvl="4" w:tplc="CCDC8F00">
      <w:start w:val="1"/>
      <w:numFmt w:val="lowerLetter"/>
      <w:lvlText w:val="%5."/>
      <w:lvlJc w:val="left"/>
      <w:pPr>
        <w:ind w:left="3600" w:hanging="360"/>
      </w:pPr>
    </w:lvl>
    <w:lvl w:ilvl="5" w:tplc="76946C9E">
      <w:start w:val="1"/>
      <w:numFmt w:val="lowerRoman"/>
      <w:lvlText w:val="%6."/>
      <w:lvlJc w:val="right"/>
      <w:pPr>
        <w:ind w:left="4320" w:hanging="180"/>
      </w:pPr>
    </w:lvl>
    <w:lvl w:ilvl="6" w:tplc="72640422">
      <w:start w:val="1"/>
      <w:numFmt w:val="decimal"/>
      <w:lvlText w:val="%7."/>
      <w:lvlJc w:val="left"/>
      <w:pPr>
        <w:ind w:left="5040" w:hanging="360"/>
      </w:pPr>
    </w:lvl>
    <w:lvl w:ilvl="7" w:tplc="DCE4A5A0">
      <w:start w:val="1"/>
      <w:numFmt w:val="lowerLetter"/>
      <w:lvlText w:val="%8."/>
      <w:lvlJc w:val="left"/>
      <w:pPr>
        <w:ind w:left="5760" w:hanging="360"/>
      </w:pPr>
    </w:lvl>
    <w:lvl w:ilvl="8" w:tplc="925657C6">
      <w:start w:val="1"/>
      <w:numFmt w:val="lowerRoman"/>
      <w:lvlText w:val="%9."/>
      <w:lvlJc w:val="right"/>
      <w:pPr>
        <w:ind w:left="6480" w:hanging="180"/>
      </w:pPr>
    </w:lvl>
  </w:abstractNum>
  <w:abstractNum w:abstractNumId="60"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F1E4FA8"/>
    <w:multiLevelType w:val="hybridMultilevel"/>
    <w:tmpl w:val="483220C8"/>
    <w:name w:val="main_list223"/>
    <w:lvl w:ilvl="0" w:tplc="E1B6C5CC">
      <w:start w:val="1"/>
      <w:numFmt w:val="lowerLetter"/>
      <w:pStyle w:val="Style3"/>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5F396679"/>
    <w:multiLevelType w:val="hybridMultilevel"/>
    <w:tmpl w:val="B01EEF6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1C21F1C"/>
    <w:multiLevelType w:val="multilevel"/>
    <w:tmpl w:val="2AF084D2"/>
    <w:lvl w:ilvl="0">
      <w:start w:val="3"/>
      <w:numFmt w:val="decimal"/>
      <w:lvlText w:val="%1."/>
      <w:lvlJc w:val="left"/>
      <w:pPr>
        <w:tabs>
          <w:tab w:val="num" w:pos="360"/>
        </w:tabs>
        <w:ind w:left="0" w:firstLine="0"/>
      </w:pPr>
      <w:rPr>
        <w:rFonts w:hint="default"/>
        <w:b/>
        <w:i w:val="0"/>
        <w:caps/>
        <w:sz w:val="24"/>
        <w:szCs w:val="24"/>
      </w:rPr>
    </w:lvl>
    <w:lvl w:ilvl="1">
      <w:start w:val="2"/>
      <w:numFmt w:val="decimal"/>
      <w:lvlText w:val="%1.%2"/>
      <w:lvlJc w:val="left"/>
      <w:pPr>
        <w:tabs>
          <w:tab w:val="num" w:pos="860"/>
        </w:tabs>
        <w:ind w:left="0" w:firstLine="360"/>
      </w:pPr>
      <w:rPr>
        <w:rFonts w:ascii="Arial" w:hAnsi="Arial" w:cs="Arial" w:hint="default"/>
        <w:b/>
        <w:bCs/>
        <w:i w:val="0"/>
        <w:caps w:val="0"/>
      </w:rPr>
    </w:lvl>
    <w:lvl w:ilvl="2">
      <w:start w:val="1"/>
      <w:numFmt w:val="lowerLetter"/>
      <w:lvlText w:val="(%3)"/>
      <w:lvlJc w:val="left"/>
      <w:pPr>
        <w:tabs>
          <w:tab w:val="num" w:pos="1320"/>
        </w:tabs>
        <w:ind w:left="0" w:firstLine="860"/>
      </w:pPr>
      <w:rPr>
        <w:rFonts w:ascii="Arial" w:hAnsi="Arial"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64" w15:restartNumberingAfterBreak="0">
    <w:nsid w:val="62A510C7"/>
    <w:multiLevelType w:val="multilevel"/>
    <w:tmpl w:val="C150D1A4"/>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65" w15:restartNumberingAfterBreak="0">
    <w:nsid w:val="62BB6607"/>
    <w:multiLevelType w:val="hybridMultilevel"/>
    <w:tmpl w:val="D892E174"/>
    <w:lvl w:ilvl="0" w:tplc="04090015">
      <w:start w:val="1"/>
      <w:numFmt w:val="upperLetter"/>
      <w:lvlText w:val="%1."/>
      <w:lvlJc w:val="left"/>
      <w:pPr>
        <w:ind w:left="900" w:hanging="360"/>
      </w:pPr>
    </w:lvl>
    <w:lvl w:ilvl="1" w:tplc="0409000F">
      <w:start w:val="1"/>
      <w:numFmt w:val="decimal"/>
      <w:lvlText w:val="%2."/>
      <w:lvlJc w:val="left"/>
      <w:pPr>
        <w:ind w:left="1440" w:hanging="360"/>
      </w:pPr>
    </w:lvl>
    <w:lvl w:ilvl="2" w:tplc="04090019">
      <w:start w:val="1"/>
      <w:numFmt w:val="lowerLetter"/>
      <w:lvlText w:val="%3."/>
      <w:lvlJc w:val="left"/>
      <w:pPr>
        <w:ind w:left="2160" w:hanging="360"/>
      </w:pPr>
    </w:lvl>
    <w:lvl w:ilvl="3" w:tplc="0409001B">
      <w:start w:val="1"/>
      <w:numFmt w:val="lowerRoman"/>
      <w:lvlText w:val="%4."/>
      <w:lvlJc w:val="righ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6" w15:restartNumberingAfterBreak="0">
    <w:nsid w:val="65571625"/>
    <w:multiLevelType w:val="hybridMultilevel"/>
    <w:tmpl w:val="71264FEA"/>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8931D38"/>
    <w:multiLevelType w:val="multilevel"/>
    <w:tmpl w:val="EB60401A"/>
    <w:lvl w:ilvl="0">
      <w:start w:val="1"/>
      <w:numFmt w:val="decimal"/>
      <w:lvlText w:val="%1."/>
      <w:lvlJc w:val="left"/>
      <w:pPr>
        <w:ind w:left="360" w:hanging="360"/>
      </w:pPr>
      <w:rPr>
        <w:rFonts w:ascii="Aptos" w:hAnsi="Aptos" w:hint="default"/>
        <w:b/>
        <w:bCs/>
        <w:i w:val="0"/>
        <w:sz w:val="22"/>
        <w:szCs w:val="22"/>
      </w:rPr>
    </w:lvl>
    <w:lvl w:ilvl="1">
      <w:start w:val="1"/>
      <w:numFmt w:val="decimal"/>
      <w:lvlText w:val="%1.%2."/>
      <w:lvlJc w:val="left"/>
      <w:pPr>
        <w:ind w:left="792" w:hanging="432"/>
      </w:pPr>
      <w:rPr>
        <w:rFonts w:ascii="Aptos" w:hAnsi="Aptos" w:hint="default"/>
        <w:b/>
        <w:bCs/>
        <w:i w:val="0"/>
        <w:sz w:val="22"/>
        <w:szCs w:val="22"/>
      </w:rPr>
    </w:lvl>
    <w:lvl w:ilvl="2">
      <w:start w:val="1"/>
      <w:numFmt w:val="upperLetter"/>
      <w:lvlText w:val="%3."/>
      <w:lvlJc w:val="left"/>
      <w:pPr>
        <w:ind w:left="1152" w:hanging="432"/>
      </w:pPr>
      <w:rPr>
        <w:rFonts w:ascii="Aptos" w:hAnsi="Aptos" w:hint="default"/>
        <w:b/>
        <w:i w:val="0"/>
        <w:sz w:val="22"/>
      </w:rPr>
    </w:lvl>
    <w:lvl w:ilvl="3">
      <w:start w:val="1"/>
      <w:numFmt w:val="decimal"/>
      <w:lvlText w:val="%4."/>
      <w:lvlJc w:val="left"/>
      <w:pPr>
        <w:ind w:left="1584" w:hanging="504"/>
      </w:pPr>
      <w:rPr>
        <w:rFonts w:ascii="Aptos" w:hAnsi="Aptos" w:hint="default"/>
        <w:b w:val="0"/>
        <w:i w:val="0"/>
        <w:sz w:val="22"/>
      </w:rPr>
    </w:lvl>
    <w:lvl w:ilvl="4">
      <w:start w:val="1"/>
      <w:numFmt w:val="lowerLetter"/>
      <w:lvlText w:val="%5."/>
      <w:lvlJc w:val="left"/>
      <w:pPr>
        <w:ind w:left="1872" w:hanging="432"/>
      </w:pPr>
      <w:rPr>
        <w:rFonts w:ascii="Aptos" w:hAnsi="Aptos" w:hint="default"/>
        <w:b w:val="0"/>
        <w:i w:val="0"/>
        <w:sz w:val="22"/>
      </w:rPr>
    </w:lvl>
    <w:lvl w:ilvl="5">
      <w:start w:val="1"/>
      <w:numFmt w:val="lowerRoman"/>
      <w:lvlText w:val="%6."/>
      <w:lvlJc w:val="left"/>
      <w:pPr>
        <w:ind w:left="2160" w:hanging="360"/>
      </w:pPr>
      <w:rPr>
        <w:rFonts w:ascii="Aptos" w:hAnsi="Aptos" w:hint="default"/>
        <w:b w:val="0"/>
        <w:i w:val="0"/>
        <w:sz w:val="22"/>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68F4256B"/>
    <w:multiLevelType w:val="multilevel"/>
    <w:tmpl w:val="E6944A0E"/>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69" w15:restartNumberingAfterBreak="0">
    <w:nsid w:val="69D840BB"/>
    <w:multiLevelType w:val="multilevel"/>
    <w:tmpl w:val="7CD8FD0A"/>
    <w:lvl w:ilvl="0">
      <w:start w:val="1"/>
      <w:numFmt w:val="upp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0"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7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72" w15:restartNumberingAfterBreak="0">
    <w:nsid w:val="6BD9443C"/>
    <w:multiLevelType w:val="hybridMultilevel"/>
    <w:tmpl w:val="ADD677FA"/>
    <w:lvl w:ilvl="0" w:tplc="0424508E">
      <w:start w:val="11"/>
      <w:numFmt w:val="bullet"/>
      <w:lvlText w:val="•"/>
      <w:lvlJc w:val="left"/>
      <w:pPr>
        <w:ind w:left="1080" w:hanging="720"/>
      </w:pPr>
      <w:rPr>
        <w:rFonts w:ascii="Aptos" w:eastAsia="Calibri" w:hAnsi="Apto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FD47888"/>
    <w:multiLevelType w:val="hybridMultilevel"/>
    <w:tmpl w:val="99BEB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078063C"/>
    <w:multiLevelType w:val="multilevel"/>
    <w:tmpl w:val="D9CC009E"/>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360"/>
      </w:pPr>
      <w:rPr>
        <w:rFonts w:hint="default"/>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520" w:hanging="108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3600" w:hanging="1440"/>
      </w:pPr>
      <w:rPr>
        <w:rFonts w:hint="default"/>
        <w:u w:val="single"/>
      </w:rPr>
    </w:lvl>
    <w:lvl w:ilvl="6">
      <w:start w:val="1"/>
      <w:numFmt w:val="decimal"/>
      <w:isLgl/>
      <w:lvlText w:val="%1.%2.%3.%4.%5.%6.%7"/>
      <w:lvlJc w:val="left"/>
      <w:pPr>
        <w:ind w:left="3960" w:hanging="1440"/>
      </w:pPr>
      <w:rPr>
        <w:rFonts w:hint="default"/>
        <w:u w:val="single"/>
      </w:rPr>
    </w:lvl>
    <w:lvl w:ilvl="7">
      <w:start w:val="1"/>
      <w:numFmt w:val="decimal"/>
      <w:isLgl/>
      <w:lvlText w:val="%1.%2.%3.%4.%5.%6.%7.%8"/>
      <w:lvlJc w:val="left"/>
      <w:pPr>
        <w:ind w:left="4680" w:hanging="1800"/>
      </w:pPr>
      <w:rPr>
        <w:rFonts w:hint="default"/>
        <w:u w:val="single"/>
      </w:rPr>
    </w:lvl>
    <w:lvl w:ilvl="8">
      <w:start w:val="1"/>
      <w:numFmt w:val="decimal"/>
      <w:isLgl/>
      <w:lvlText w:val="%1.%2.%3.%4.%5.%6.%7.%8.%9"/>
      <w:lvlJc w:val="left"/>
      <w:pPr>
        <w:ind w:left="5040" w:hanging="1800"/>
      </w:pPr>
      <w:rPr>
        <w:rFonts w:hint="default"/>
        <w:u w:val="single"/>
      </w:rPr>
    </w:lvl>
  </w:abstractNum>
  <w:abstractNum w:abstractNumId="75" w15:restartNumberingAfterBreak="0">
    <w:nsid w:val="73BA7FD8"/>
    <w:multiLevelType w:val="hybridMultilevel"/>
    <w:tmpl w:val="A7724CCE"/>
    <w:name w:val="main_list222"/>
    <w:lvl w:ilvl="0" w:tplc="F4109342">
      <w:start w:val="1"/>
      <w:numFmt w:val="lowerLetter"/>
      <w:lvlText w:val="(%1)"/>
      <w:lvlJc w:val="left"/>
      <w:pPr>
        <w:tabs>
          <w:tab w:val="num" w:pos="1320"/>
        </w:tabs>
        <w:ind w:left="0" w:firstLine="860"/>
      </w:pPr>
      <w:rPr>
        <w:rFonts w:asciiTheme="minorHAnsi" w:hAnsiTheme="minorHAnsi" w:cstheme="minorHAnsi" w:hint="default"/>
        <w:b w:val="0"/>
        <w:i w:val="0"/>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3BD7D07"/>
    <w:multiLevelType w:val="hybridMultilevel"/>
    <w:tmpl w:val="B44E9D1A"/>
    <w:lvl w:ilvl="0" w:tplc="FFFFFFFF">
      <w:start w:val="1"/>
      <w:numFmt w:val="lowerLetter"/>
      <w:lvlText w:val="%1."/>
      <w:lvlJc w:val="left"/>
      <w:pPr>
        <w:ind w:left="216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53C580C"/>
    <w:multiLevelType w:val="hybridMultilevel"/>
    <w:tmpl w:val="2A428614"/>
    <w:lvl w:ilvl="0" w:tplc="2BDE552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65A3BEF"/>
    <w:multiLevelType w:val="hybridMultilevel"/>
    <w:tmpl w:val="0A32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714091A"/>
    <w:multiLevelType w:val="hybridMultilevel"/>
    <w:tmpl w:val="833E4FEC"/>
    <w:lvl w:ilvl="0" w:tplc="FFFFFFFF">
      <w:start w:val="1"/>
      <w:numFmt w:val="decimal"/>
      <w:lvlText w:val="%1."/>
      <w:lvlJc w:val="left"/>
      <w:pPr>
        <w:ind w:left="1440" w:hanging="360"/>
      </w:pPr>
    </w:lvl>
    <w:lvl w:ilvl="1" w:tplc="FFFFFFFF">
      <w:start w:val="1"/>
      <w:numFmt w:val="lowerLetter"/>
      <w:lvlText w:val="%2."/>
      <w:lvlJc w:val="left"/>
      <w:pPr>
        <w:ind w:left="2160" w:hanging="360"/>
      </w:pPr>
      <w:rPr>
        <w:i w:val="0"/>
        <w:iCs w:val="0"/>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0"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A028DF"/>
    <w:multiLevelType w:val="hybridMultilevel"/>
    <w:tmpl w:val="CA0843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ED6DBEF"/>
    <w:multiLevelType w:val="hybridMultilevel"/>
    <w:tmpl w:val="64E88440"/>
    <w:lvl w:ilvl="0" w:tplc="EDBE44E6">
      <w:start w:val="1"/>
      <w:numFmt w:val="bullet"/>
      <w:lvlText w:val="·"/>
      <w:lvlJc w:val="left"/>
      <w:pPr>
        <w:ind w:left="720" w:hanging="360"/>
      </w:pPr>
      <w:rPr>
        <w:rFonts w:ascii="Symbol" w:hAnsi="Symbol" w:hint="default"/>
      </w:rPr>
    </w:lvl>
    <w:lvl w:ilvl="1" w:tplc="B42A4FAC">
      <w:start w:val="1"/>
      <w:numFmt w:val="bullet"/>
      <w:lvlText w:val="o"/>
      <w:lvlJc w:val="left"/>
      <w:pPr>
        <w:ind w:left="1440" w:hanging="360"/>
      </w:pPr>
      <w:rPr>
        <w:rFonts w:ascii="Courier New" w:hAnsi="Courier New" w:hint="default"/>
      </w:rPr>
    </w:lvl>
    <w:lvl w:ilvl="2" w:tplc="FB208C58">
      <w:start w:val="1"/>
      <w:numFmt w:val="bullet"/>
      <w:lvlText w:val=""/>
      <w:lvlJc w:val="left"/>
      <w:pPr>
        <w:ind w:left="2160" w:hanging="360"/>
      </w:pPr>
      <w:rPr>
        <w:rFonts w:ascii="Wingdings" w:hAnsi="Wingdings" w:hint="default"/>
      </w:rPr>
    </w:lvl>
    <w:lvl w:ilvl="3" w:tplc="742C4786">
      <w:start w:val="1"/>
      <w:numFmt w:val="bullet"/>
      <w:lvlText w:val=""/>
      <w:lvlJc w:val="left"/>
      <w:pPr>
        <w:ind w:left="2880" w:hanging="360"/>
      </w:pPr>
      <w:rPr>
        <w:rFonts w:ascii="Symbol" w:hAnsi="Symbol" w:hint="default"/>
      </w:rPr>
    </w:lvl>
    <w:lvl w:ilvl="4" w:tplc="3328E910">
      <w:start w:val="1"/>
      <w:numFmt w:val="bullet"/>
      <w:lvlText w:val="o"/>
      <w:lvlJc w:val="left"/>
      <w:pPr>
        <w:ind w:left="3600" w:hanging="360"/>
      </w:pPr>
      <w:rPr>
        <w:rFonts w:ascii="Courier New" w:hAnsi="Courier New" w:hint="default"/>
      </w:rPr>
    </w:lvl>
    <w:lvl w:ilvl="5" w:tplc="952E831C">
      <w:start w:val="1"/>
      <w:numFmt w:val="bullet"/>
      <w:lvlText w:val=""/>
      <w:lvlJc w:val="left"/>
      <w:pPr>
        <w:ind w:left="4320" w:hanging="360"/>
      </w:pPr>
      <w:rPr>
        <w:rFonts w:ascii="Wingdings" w:hAnsi="Wingdings" w:hint="default"/>
      </w:rPr>
    </w:lvl>
    <w:lvl w:ilvl="6" w:tplc="6C7EB1AA">
      <w:start w:val="1"/>
      <w:numFmt w:val="bullet"/>
      <w:lvlText w:val=""/>
      <w:lvlJc w:val="left"/>
      <w:pPr>
        <w:ind w:left="5040" w:hanging="360"/>
      </w:pPr>
      <w:rPr>
        <w:rFonts w:ascii="Symbol" w:hAnsi="Symbol" w:hint="default"/>
      </w:rPr>
    </w:lvl>
    <w:lvl w:ilvl="7" w:tplc="59F22AB2">
      <w:start w:val="1"/>
      <w:numFmt w:val="bullet"/>
      <w:lvlText w:val="o"/>
      <w:lvlJc w:val="left"/>
      <w:pPr>
        <w:ind w:left="5760" w:hanging="360"/>
      </w:pPr>
      <w:rPr>
        <w:rFonts w:ascii="Courier New" w:hAnsi="Courier New" w:hint="default"/>
      </w:rPr>
    </w:lvl>
    <w:lvl w:ilvl="8" w:tplc="3370BD9C">
      <w:start w:val="1"/>
      <w:numFmt w:val="bullet"/>
      <w:lvlText w:val=""/>
      <w:lvlJc w:val="left"/>
      <w:pPr>
        <w:ind w:left="6480" w:hanging="360"/>
      </w:pPr>
      <w:rPr>
        <w:rFonts w:ascii="Wingdings" w:hAnsi="Wingdings" w:hint="default"/>
      </w:rPr>
    </w:lvl>
  </w:abstractNum>
  <w:abstractNum w:abstractNumId="83" w15:restartNumberingAfterBreak="0">
    <w:nsid w:val="7F4F3E26"/>
    <w:multiLevelType w:val="multilevel"/>
    <w:tmpl w:val="B970B2C4"/>
    <w:lvl w:ilvl="0">
      <w:start w:val="1"/>
      <w:numFmt w:val="decimal"/>
      <w:lvlText w:val="%1."/>
      <w:lvlJc w:val="left"/>
      <w:pPr>
        <w:ind w:left="408" w:hanging="408"/>
      </w:pPr>
      <w:rPr>
        <w:rFonts w:hint="default"/>
        <w:b/>
        <w:bCs/>
        <w:sz w:val="24"/>
        <w:szCs w:val="28"/>
        <w:u w:val="none"/>
      </w:rPr>
    </w:lvl>
    <w:lvl w:ilvl="1">
      <w:start w:val="1"/>
      <w:numFmt w:val="decimal"/>
      <w:pStyle w:val="Style2"/>
      <w:lvlText w:val="%1.%2."/>
      <w:lvlJc w:val="left"/>
      <w:pPr>
        <w:ind w:left="144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160" w:hanging="720"/>
      </w:pPr>
      <w:rPr>
        <w:rFonts w:hint="default"/>
        <w:u w:val="single"/>
      </w:rPr>
    </w:lvl>
    <w:lvl w:ilvl="3">
      <w:start w:val="1"/>
      <w:numFmt w:val="decimal"/>
      <w:lvlText w:val="%1.%2.%3.%4."/>
      <w:lvlJc w:val="left"/>
      <w:pPr>
        <w:ind w:left="3240" w:hanging="108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5040" w:hanging="144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840" w:hanging="1800"/>
      </w:pPr>
      <w:rPr>
        <w:rFonts w:hint="default"/>
        <w:u w:val="single"/>
      </w:rPr>
    </w:lvl>
    <w:lvl w:ilvl="8">
      <w:start w:val="1"/>
      <w:numFmt w:val="decimal"/>
      <w:lvlText w:val="%1.%2.%3.%4.%5.%6.%7.%8.%9."/>
      <w:lvlJc w:val="left"/>
      <w:pPr>
        <w:ind w:left="7920" w:hanging="2160"/>
      </w:pPr>
      <w:rPr>
        <w:rFonts w:hint="default"/>
        <w:u w:val="single"/>
      </w:rPr>
    </w:lvl>
  </w:abstractNum>
  <w:abstractNum w:abstractNumId="84"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364020454">
    <w:abstractNumId w:val="59"/>
  </w:num>
  <w:num w:numId="2" w16cid:durableId="188875409">
    <w:abstractNumId w:val="6"/>
  </w:num>
  <w:num w:numId="3" w16cid:durableId="342902141">
    <w:abstractNumId w:val="16"/>
  </w:num>
  <w:num w:numId="4" w16cid:durableId="724526766">
    <w:abstractNumId w:val="41"/>
  </w:num>
  <w:num w:numId="5" w16cid:durableId="1209881115">
    <w:abstractNumId w:val="28"/>
  </w:num>
  <w:num w:numId="6" w16cid:durableId="1876233110">
    <w:abstractNumId w:val="82"/>
  </w:num>
  <w:num w:numId="7" w16cid:durableId="2024474410">
    <w:abstractNumId w:val="23"/>
  </w:num>
  <w:num w:numId="8" w16cid:durableId="989671664">
    <w:abstractNumId w:val="58"/>
  </w:num>
  <w:num w:numId="9" w16cid:durableId="682972156">
    <w:abstractNumId w:val="34"/>
  </w:num>
  <w:num w:numId="10" w16cid:durableId="416903589">
    <w:abstractNumId w:val="21"/>
  </w:num>
  <w:num w:numId="11" w16cid:durableId="91822752">
    <w:abstractNumId w:val="20"/>
  </w:num>
  <w:num w:numId="12" w16cid:durableId="452334920">
    <w:abstractNumId w:val="49"/>
  </w:num>
  <w:num w:numId="13" w16cid:durableId="101925101">
    <w:abstractNumId w:val="50"/>
  </w:num>
  <w:num w:numId="14" w16cid:durableId="510684528">
    <w:abstractNumId w:val="8"/>
  </w:num>
  <w:num w:numId="15" w16cid:durableId="501698200">
    <w:abstractNumId w:val="10"/>
  </w:num>
  <w:num w:numId="16" w16cid:durableId="1921016476">
    <w:abstractNumId w:val="0"/>
  </w:num>
  <w:num w:numId="17" w16cid:durableId="1998994217">
    <w:abstractNumId w:val="57"/>
  </w:num>
  <w:num w:numId="18" w16cid:durableId="1935017556">
    <w:abstractNumId w:val="84"/>
  </w:num>
  <w:num w:numId="19" w16cid:durableId="601914912">
    <w:abstractNumId w:val="39"/>
  </w:num>
  <w:num w:numId="20" w16cid:durableId="1319580314">
    <w:abstractNumId w:val="51"/>
  </w:num>
  <w:num w:numId="21" w16cid:durableId="495346214">
    <w:abstractNumId w:val="71"/>
  </w:num>
  <w:num w:numId="22" w16cid:durableId="1875341524">
    <w:abstractNumId w:val="42"/>
  </w:num>
  <w:num w:numId="23" w16cid:durableId="2066906121">
    <w:abstractNumId w:val="67"/>
  </w:num>
  <w:num w:numId="24" w16cid:durableId="1783918034">
    <w:abstractNumId w:val="27"/>
  </w:num>
  <w:num w:numId="25" w16cid:durableId="1675302969">
    <w:abstractNumId w:val="44"/>
  </w:num>
  <w:num w:numId="26" w16cid:durableId="1198199594">
    <w:abstractNumId w:val="62"/>
  </w:num>
  <w:num w:numId="27" w16cid:durableId="1521317918">
    <w:abstractNumId w:val="29"/>
  </w:num>
  <w:num w:numId="28" w16cid:durableId="567031795">
    <w:abstractNumId w:val="1"/>
  </w:num>
  <w:num w:numId="29" w16cid:durableId="1512598919">
    <w:abstractNumId w:val="4"/>
  </w:num>
  <w:num w:numId="30" w16cid:durableId="1246189462">
    <w:abstractNumId w:val="31"/>
  </w:num>
  <w:num w:numId="31" w16cid:durableId="1637681089">
    <w:abstractNumId w:val="33"/>
  </w:num>
  <w:num w:numId="32" w16cid:durableId="840848218">
    <w:abstractNumId w:val="46"/>
  </w:num>
  <w:num w:numId="33" w16cid:durableId="140850231">
    <w:abstractNumId w:val="35"/>
  </w:num>
  <w:num w:numId="34" w16cid:durableId="240525359">
    <w:abstractNumId w:val="33"/>
    <w:lvlOverride w:ilvl="0">
      <w:startOverride w:val="1"/>
    </w:lvlOverride>
  </w:num>
  <w:num w:numId="35" w16cid:durableId="1511604426">
    <w:abstractNumId w:val="70"/>
  </w:num>
  <w:num w:numId="36" w16cid:durableId="2021278112">
    <w:abstractNumId w:val="83"/>
  </w:num>
  <w:num w:numId="37" w16cid:durableId="1870072250">
    <w:abstractNumId w:val="24"/>
  </w:num>
  <w:num w:numId="38" w16cid:durableId="1183859115">
    <w:abstractNumId w:val="61"/>
    <w:lvlOverride w:ilvl="0">
      <w:startOverride w:val="1"/>
    </w:lvlOverride>
  </w:num>
  <w:num w:numId="39" w16cid:durableId="421149031">
    <w:abstractNumId w:val="80"/>
  </w:num>
  <w:num w:numId="40" w16cid:durableId="922030592">
    <w:abstractNumId w:val="53"/>
  </w:num>
  <w:num w:numId="41" w16cid:durableId="854347700">
    <w:abstractNumId w:val="32"/>
  </w:num>
  <w:num w:numId="42" w16cid:durableId="225996482">
    <w:abstractNumId w:val="19"/>
  </w:num>
  <w:num w:numId="43" w16cid:durableId="277881855">
    <w:abstractNumId w:val="45"/>
  </w:num>
  <w:num w:numId="44" w16cid:durableId="124157310">
    <w:abstractNumId w:val="56"/>
  </w:num>
  <w:num w:numId="45" w16cid:durableId="70584119">
    <w:abstractNumId w:val="11"/>
  </w:num>
  <w:num w:numId="46" w16cid:durableId="690959046">
    <w:abstractNumId w:val="63"/>
  </w:num>
  <w:num w:numId="47" w16cid:durableId="273172248">
    <w:abstractNumId w:val="60"/>
  </w:num>
  <w:num w:numId="48" w16cid:durableId="1272132383">
    <w:abstractNumId w:val="22"/>
  </w:num>
  <w:num w:numId="49" w16cid:durableId="484202047">
    <w:abstractNumId w:val="2"/>
  </w:num>
  <w:num w:numId="50" w16cid:durableId="2001496459">
    <w:abstractNumId w:val="43"/>
  </w:num>
  <w:num w:numId="51" w16cid:durableId="1034111164">
    <w:abstractNumId w:val="18"/>
  </w:num>
  <w:num w:numId="52" w16cid:durableId="47729859">
    <w:abstractNumId w:val="17"/>
  </w:num>
  <w:num w:numId="53" w16cid:durableId="691807703">
    <w:abstractNumId w:val="65"/>
  </w:num>
  <w:num w:numId="54" w16cid:durableId="424499368">
    <w:abstractNumId w:val="66"/>
  </w:num>
  <w:num w:numId="55" w16cid:durableId="1611275092">
    <w:abstractNumId w:val="26"/>
  </w:num>
  <w:num w:numId="56" w16cid:durableId="1012798124">
    <w:abstractNumId w:val="9"/>
  </w:num>
  <w:num w:numId="57" w16cid:durableId="291178221">
    <w:abstractNumId w:val="77"/>
  </w:num>
  <w:num w:numId="58" w16cid:durableId="479427044">
    <w:abstractNumId w:val="64"/>
  </w:num>
  <w:num w:numId="59" w16cid:durableId="213739959">
    <w:abstractNumId w:val="74"/>
  </w:num>
  <w:num w:numId="60" w16cid:durableId="983194321">
    <w:abstractNumId w:val="55"/>
  </w:num>
  <w:num w:numId="61" w16cid:durableId="716585685">
    <w:abstractNumId w:val="47"/>
  </w:num>
  <w:num w:numId="62" w16cid:durableId="1331522394">
    <w:abstractNumId w:val="15"/>
  </w:num>
  <w:num w:numId="63" w16cid:durableId="580220903">
    <w:abstractNumId w:val="38"/>
  </w:num>
  <w:num w:numId="64" w16cid:durableId="708648470">
    <w:abstractNumId w:val="40"/>
  </w:num>
  <w:num w:numId="65" w16cid:durableId="2036735622">
    <w:abstractNumId w:val="5"/>
  </w:num>
  <w:num w:numId="66" w16cid:durableId="1777405816">
    <w:abstractNumId w:val="69"/>
  </w:num>
  <w:num w:numId="67" w16cid:durableId="1948467139">
    <w:abstractNumId w:val="37"/>
  </w:num>
  <w:num w:numId="68" w16cid:durableId="1488207790">
    <w:abstractNumId w:val="52"/>
  </w:num>
  <w:num w:numId="69" w16cid:durableId="467357890">
    <w:abstractNumId w:val="73"/>
  </w:num>
  <w:num w:numId="70" w16cid:durableId="1545676811">
    <w:abstractNumId w:val="81"/>
  </w:num>
  <w:num w:numId="71" w16cid:durableId="576597286">
    <w:abstractNumId w:val="54"/>
  </w:num>
  <w:num w:numId="72" w16cid:durableId="749808959">
    <w:abstractNumId w:val="72"/>
  </w:num>
  <w:num w:numId="73" w16cid:durableId="2022315201">
    <w:abstractNumId w:val="78"/>
  </w:num>
  <w:num w:numId="74" w16cid:durableId="411781846">
    <w:abstractNumId w:val="30"/>
  </w:num>
  <w:num w:numId="75" w16cid:durableId="1476139932">
    <w:abstractNumId w:val="79"/>
  </w:num>
  <w:num w:numId="76" w16cid:durableId="2091077316">
    <w:abstractNumId w:val="76"/>
  </w:num>
  <w:num w:numId="77" w16cid:durableId="469828351">
    <w:abstractNumId w:val="14"/>
  </w:num>
  <w:num w:numId="78" w16cid:durableId="190456992">
    <w:abstractNumId w:val="12"/>
  </w:num>
  <w:num w:numId="79" w16cid:durableId="960453412">
    <w:abstractNumId w:val="68"/>
  </w:num>
  <w:num w:numId="80" w16cid:durableId="864366058">
    <w:abstractNumId w:val="13"/>
  </w:num>
  <w:num w:numId="81" w16cid:durableId="1770350327">
    <w:abstractNumId w:val="25"/>
  </w:num>
  <w:num w:numId="82" w16cid:durableId="815804295">
    <w:abstractNumId w:val="7"/>
  </w:num>
  <w:num w:numId="83" w16cid:durableId="1818758664">
    <w:abstractNumId w:val="48"/>
  </w:num>
  <w:num w:numId="84" w16cid:durableId="1280992612">
    <w:abstractNumId w:val="36"/>
  </w:num>
  <w:num w:numId="85" w16cid:durableId="1276986638">
    <w:abstractNumId w:val="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18C9"/>
    <w:rsid w:val="00001C8B"/>
    <w:rsid w:val="0000232C"/>
    <w:rsid w:val="00003314"/>
    <w:rsid w:val="0000395D"/>
    <w:rsid w:val="000045AF"/>
    <w:rsid w:val="00007B69"/>
    <w:rsid w:val="00010413"/>
    <w:rsid w:val="0001077D"/>
    <w:rsid w:val="00010B7C"/>
    <w:rsid w:val="00011082"/>
    <w:rsid w:val="000130FD"/>
    <w:rsid w:val="000133B7"/>
    <w:rsid w:val="00014AA7"/>
    <w:rsid w:val="000153B1"/>
    <w:rsid w:val="00015530"/>
    <w:rsid w:val="00016011"/>
    <w:rsid w:val="00016A9C"/>
    <w:rsid w:val="00016ADC"/>
    <w:rsid w:val="00017A13"/>
    <w:rsid w:val="00021287"/>
    <w:rsid w:val="000217B8"/>
    <w:rsid w:val="000225CB"/>
    <w:rsid w:val="00022BFD"/>
    <w:rsid w:val="00023045"/>
    <w:rsid w:val="00024FFB"/>
    <w:rsid w:val="00025017"/>
    <w:rsid w:val="00026484"/>
    <w:rsid w:val="000269E1"/>
    <w:rsid w:val="00030EF1"/>
    <w:rsid w:val="00031761"/>
    <w:rsid w:val="00031E93"/>
    <w:rsid w:val="000330FD"/>
    <w:rsid w:val="00033A86"/>
    <w:rsid w:val="00033B0F"/>
    <w:rsid w:val="00033C46"/>
    <w:rsid w:val="00034C4D"/>
    <w:rsid w:val="00035E44"/>
    <w:rsid w:val="00036714"/>
    <w:rsid w:val="00036E62"/>
    <w:rsid w:val="0003730D"/>
    <w:rsid w:val="00037912"/>
    <w:rsid w:val="00041F46"/>
    <w:rsid w:val="0004240B"/>
    <w:rsid w:val="0004503C"/>
    <w:rsid w:val="0004536D"/>
    <w:rsid w:val="00045AF1"/>
    <w:rsid w:val="000508AD"/>
    <w:rsid w:val="00050BE0"/>
    <w:rsid w:val="00050D15"/>
    <w:rsid w:val="00050F0A"/>
    <w:rsid w:val="00056E52"/>
    <w:rsid w:val="00057675"/>
    <w:rsid w:val="0005A9BD"/>
    <w:rsid w:val="00063364"/>
    <w:rsid w:val="00064304"/>
    <w:rsid w:val="00066077"/>
    <w:rsid w:val="00067411"/>
    <w:rsid w:val="000677E3"/>
    <w:rsid w:val="00067BA1"/>
    <w:rsid w:val="00071060"/>
    <w:rsid w:val="0007583A"/>
    <w:rsid w:val="0007583F"/>
    <w:rsid w:val="00075992"/>
    <w:rsid w:val="00075E44"/>
    <w:rsid w:val="00077914"/>
    <w:rsid w:val="0008151B"/>
    <w:rsid w:val="0008324E"/>
    <w:rsid w:val="00083B6F"/>
    <w:rsid w:val="00083C57"/>
    <w:rsid w:val="000860F2"/>
    <w:rsid w:val="00086AFE"/>
    <w:rsid w:val="00086C51"/>
    <w:rsid w:val="0008716B"/>
    <w:rsid w:val="00087841"/>
    <w:rsid w:val="0009080D"/>
    <w:rsid w:val="00090856"/>
    <w:rsid w:val="00090A7E"/>
    <w:rsid w:val="00092DA6"/>
    <w:rsid w:val="00092F34"/>
    <w:rsid w:val="000952BF"/>
    <w:rsid w:val="0009798F"/>
    <w:rsid w:val="00097D5A"/>
    <w:rsid w:val="000A039C"/>
    <w:rsid w:val="000A0B6F"/>
    <w:rsid w:val="000A1088"/>
    <w:rsid w:val="000A4955"/>
    <w:rsid w:val="000A5B2D"/>
    <w:rsid w:val="000A5D7D"/>
    <w:rsid w:val="000A5DF2"/>
    <w:rsid w:val="000A6E2F"/>
    <w:rsid w:val="000A7269"/>
    <w:rsid w:val="000B0975"/>
    <w:rsid w:val="000B1587"/>
    <w:rsid w:val="000B1F08"/>
    <w:rsid w:val="000B2FC0"/>
    <w:rsid w:val="000B50EB"/>
    <w:rsid w:val="000B6A7C"/>
    <w:rsid w:val="000B7BC9"/>
    <w:rsid w:val="000B7C75"/>
    <w:rsid w:val="000C1909"/>
    <w:rsid w:val="000C25D9"/>
    <w:rsid w:val="000C2AC7"/>
    <w:rsid w:val="000C58B7"/>
    <w:rsid w:val="000D008B"/>
    <w:rsid w:val="000D0271"/>
    <w:rsid w:val="000D1067"/>
    <w:rsid w:val="000D22EC"/>
    <w:rsid w:val="000D23BB"/>
    <w:rsid w:val="000D24AE"/>
    <w:rsid w:val="000D3805"/>
    <w:rsid w:val="000D3EE2"/>
    <w:rsid w:val="000D59D4"/>
    <w:rsid w:val="000E0400"/>
    <w:rsid w:val="000E0669"/>
    <w:rsid w:val="000E12D7"/>
    <w:rsid w:val="000E33CD"/>
    <w:rsid w:val="000E33F4"/>
    <w:rsid w:val="000E3923"/>
    <w:rsid w:val="000E4131"/>
    <w:rsid w:val="000E5EE9"/>
    <w:rsid w:val="000E7950"/>
    <w:rsid w:val="000E7B2A"/>
    <w:rsid w:val="000F1641"/>
    <w:rsid w:val="000F1964"/>
    <w:rsid w:val="000F1CC8"/>
    <w:rsid w:val="000F2EF7"/>
    <w:rsid w:val="000F2FB6"/>
    <w:rsid w:val="000F3115"/>
    <w:rsid w:val="000F3640"/>
    <w:rsid w:val="000F48F2"/>
    <w:rsid w:val="001006DF"/>
    <w:rsid w:val="0010156A"/>
    <w:rsid w:val="00101EC3"/>
    <w:rsid w:val="0010336F"/>
    <w:rsid w:val="00104B84"/>
    <w:rsid w:val="00104CEF"/>
    <w:rsid w:val="001061FF"/>
    <w:rsid w:val="00106885"/>
    <w:rsid w:val="0010722E"/>
    <w:rsid w:val="00107559"/>
    <w:rsid w:val="001078D2"/>
    <w:rsid w:val="001105A3"/>
    <w:rsid w:val="00110D82"/>
    <w:rsid w:val="00110FDE"/>
    <w:rsid w:val="00114451"/>
    <w:rsid w:val="001163DA"/>
    <w:rsid w:val="00116634"/>
    <w:rsid w:val="00117206"/>
    <w:rsid w:val="0011723B"/>
    <w:rsid w:val="001210ED"/>
    <w:rsid w:val="00121376"/>
    <w:rsid w:val="0012418E"/>
    <w:rsid w:val="001257EF"/>
    <w:rsid w:val="00125EB8"/>
    <w:rsid w:val="0012788A"/>
    <w:rsid w:val="00130D04"/>
    <w:rsid w:val="001327CE"/>
    <w:rsid w:val="00132A5F"/>
    <w:rsid w:val="00132D87"/>
    <w:rsid w:val="00133C01"/>
    <w:rsid w:val="00135B65"/>
    <w:rsid w:val="0013637A"/>
    <w:rsid w:val="00136557"/>
    <w:rsid w:val="001408BE"/>
    <w:rsid w:val="0014158B"/>
    <w:rsid w:val="001424BD"/>
    <w:rsid w:val="001424EA"/>
    <w:rsid w:val="00144664"/>
    <w:rsid w:val="00144824"/>
    <w:rsid w:val="0014489B"/>
    <w:rsid w:val="00145162"/>
    <w:rsid w:val="001454EF"/>
    <w:rsid w:val="00147C91"/>
    <w:rsid w:val="00147FC7"/>
    <w:rsid w:val="001506E6"/>
    <w:rsid w:val="001513E7"/>
    <w:rsid w:val="00151DF0"/>
    <w:rsid w:val="00154AC2"/>
    <w:rsid w:val="00155714"/>
    <w:rsid w:val="0015585D"/>
    <w:rsid w:val="00155ECB"/>
    <w:rsid w:val="00155EF5"/>
    <w:rsid w:val="001578AC"/>
    <w:rsid w:val="00160AC6"/>
    <w:rsid w:val="001616B3"/>
    <w:rsid w:val="00161A34"/>
    <w:rsid w:val="00162F71"/>
    <w:rsid w:val="001632DB"/>
    <w:rsid w:val="0016354B"/>
    <w:rsid w:val="0016365D"/>
    <w:rsid w:val="00164727"/>
    <w:rsid w:val="00164E59"/>
    <w:rsid w:val="001653C9"/>
    <w:rsid w:val="001677D7"/>
    <w:rsid w:val="001702BA"/>
    <w:rsid w:val="00171A63"/>
    <w:rsid w:val="0017201A"/>
    <w:rsid w:val="00172E75"/>
    <w:rsid w:val="001742F4"/>
    <w:rsid w:val="00176A86"/>
    <w:rsid w:val="001775A9"/>
    <w:rsid w:val="001778C5"/>
    <w:rsid w:val="00177BDF"/>
    <w:rsid w:val="0018174E"/>
    <w:rsid w:val="001820CE"/>
    <w:rsid w:val="00182F88"/>
    <w:rsid w:val="00183564"/>
    <w:rsid w:val="00183F75"/>
    <w:rsid w:val="00184F2A"/>
    <w:rsid w:val="00185F18"/>
    <w:rsid w:val="0018673B"/>
    <w:rsid w:val="00186E4D"/>
    <w:rsid w:val="001906B3"/>
    <w:rsid w:val="0019109D"/>
    <w:rsid w:val="00191F07"/>
    <w:rsid w:val="00192D91"/>
    <w:rsid w:val="0019348B"/>
    <w:rsid w:val="00195147"/>
    <w:rsid w:val="00195D68"/>
    <w:rsid w:val="00197386"/>
    <w:rsid w:val="001976F1"/>
    <w:rsid w:val="001979E1"/>
    <w:rsid w:val="001A0EAF"/>
    <w:rsid w:val="001A14DE"/>
    <w:rsid w:val="001A2402"/>
    <w:rsid w:val="001A252D"/>
    <w:rsid w:val="001A3835"/>
    <w:rsid w:val="001A3DB3"/>
    <w:rsid w:val="001A5C3B"/>
    <w:rsid w:val="001A66B2"/>
    <w:rsid w:val="001A6E47"/>
    <w:rsid w:val="001A6F2E"/>
    <w:rsid w:val="001B0166"/>
    <w:rsid w:val="001B034D"/>
    <w:rsid w:val="001B103E"/>
    <w:rsid w:val="001B145A"/>
    <w:rsid w:val="001B318A"/>
    <w:rsid w:val="001B35C3"/>
    <w:rsid w:val="001B365B"/>
    <w:rsid w:val="001B390F"/>
    <w:rsid w:val="001B458F"/>
    <w:rsid w:val="001B4F5C"/>
    <w:rsid w:val="001B6111"/>
    <w:rsid w:val="001B718B"/>
    <w:rsid w:val="001B777C"/>
    <w:rsid w:val="001B79DC"/>
    <w:rsid w:val="001C0E4D"/>
    <w:rsid w:val="001C1D01"/>
    <w:rsid w:val="001C1D95"/>
    <w:rsid w:val="001C2484"/>
    <w:rsid w:val="001C45C8"/>
    <w:rsid w:val="001C4C33"/>
    <w:rsid w:val="001C6214"/>
    <w:rsid w:val="001C7B96"/>
    <w:rsid w:val="001C7E20"/>
    <w:rsid w:val="001D0B2B"/>
    <w:rsid w:val="001D1592"/>
    <w:rsid w:val="001D162E"/>
    <w:rsid w:val="001D2773"/>
    <w:rsid w:val="001D4D06"/>
    <w:rsid w:val="001D4D4D"/>
    <w:rsid w:val="001D5354"/>
    <w:rsid w:val="001D5456"/>
    <w:rsid w:val="001E04A4"/>
    <w:rsid w:val="001E096E"/>
    <w:rsid w:val="001E1FAD"/>
    <w:rsid w:val="001E219C"/>
    <w:rsid w:val="001E27DC"/>
    <w:rsid w:val="001E5CC4"/>
    <w:rsid w:val="001F2A26"/>
    <w:rsid w:val="001F327A"/>
    <w:rsid w:val="001F4A9A"/>
    <w:rsid w:val="001F4DDB"/>
    <w:rsid w:val="001F5134"/>
    <w:rsid w:val="001F5BAF"/>
    <w:rsid w:val="001F6B1C"/>
    <w:rsid w:val="0020043E"/>
    <w:rsid w:val="0020132E"/>
    <w:rsid w:val="00201DE4"/>
    <w:rsid w:val="00203309"/>
    <w:rsid w:val="002033DF"/>
    <w:rsid w:val="0020484B"/>
    <w:rsid w:val="002048D1"/>
    <w:rsid w:val="0020612F"/>
    <w:rsid w:val="0020664C"/>
    <w:rsid w:val="002101F0"/>
    <w:rsid w:val="00210D7F"/>
    <w:rsid w:val="0021442D"/>
    <w:rsid w:val="002167BB"/>
    <w:rsid w:val="00216A68"/>
    <w:rsid w:val="0021704D"/>
    <w:rsid w:val="00217ACA"/>
    <w:rsid w:val="0022004F"/>
    <w:rsid w:val="00220E42"/>
    <w:rsid w:val="00221192"/>
    <w:rsid w:val="002216DB"/>
    <w:rsid w:val="00222354"/>
    <w:rsid w:val="00222F9A"/>
    <w:rsid w:val="002233CC"/>
    <w:rsid w:val="00223517"/>
    <w:rsid w:val="00224121"/>
    <w:rsid w:val="00225AB6"/>
    <w:rsid w:val="00226FDC"/>
    <w:rsid w:val="00227125"/>
    <w:rsid w:val="00227B26"/>
    <w:rsid w:val="00230722"/>
    <w:rsid w:val="002313B8"/>
    <w:rsid w:val="0023205D"/>
    <w:rsid w:val="00233F33"/>
    <w:rsid w:val="0023420D"/>
    <w:rsid w:val="00234375"/>
    <w:rsid w:val="00234B92"/>
    <w:rsid w:val="00234BB7"/>
    <w:rsid w:val="0023542C"/>
    <w:rsid w:val="00241B1A"/>
    <w:rsid w:val="00241DF8"/>
    <w:rsid w:val="0024250D"/>
    <w:rsid w:val="00243D52"/>
    <w:rsid w:val="002447ED"/>
    <w:rsid w:val="0024489A"/>
    <w:rsid w:val="00247C25"/>
    <w:rsid w:val="002500B0"/>
    <w:rsid w:val="00250255"/>
    <w:rsid w:val="002506C6"/>
    <w:rsid w:val="002523D9"/>
    <w:rsid w:val="00253154"/>
    <w:rsid w:val="00256D9F"/>
    <w:rsid w:val="002602F2"/>
    <w:rsid w:val="00260F6B"/>
    <w:rsid w:val="002616AB"/>
    <w:rsid w:val="00261881"/>
    <w:rsid w:val="0026201B"/>
    <w:rsid w:val="002629AB"/>
    <w:rsid w:val="00262FAD"/>
    <w:rsid w:val="00263C7C"/>
    <w:rsid w:val="00263CDC"/>
    <w:rsid w:val="00264E97"/>
    <w:rsid w:val="00265846"/>
    <w:rsid w:val="002668F0"/>
    <w:rsid w:val="00270251"/>
    <w:rsid w:val="00270E67"/>
    <w:rsid w:val="00271106"/>
    <w:rsid w:val="0027218D"/>
    <w:rsid w:val="00273874"/>
    <w:rsid w:val="002763ED"/>
    <w:rsid w:val="0027797C"/>
    <w:rsid w:val="00280462"/>
    <w:rsid w:val="0028089F"/>
    <w:rsid w:val="0028359A"/>
    <w:rsid w:val="0028424A"/>
    <w:rsid w:val="00284E72"/>
    <w:rsid w:val="002850D8"/>
    <w:rsid w:val="00285B25"/>
    <w:rsid w:val="00286481"/>
    <w:rsid w:val="00287E7A"/>
    <w:rsid w:val="002900AE"/>
    <w:rsid w:val="00290CC8"/>
    <w:rsid w:val="002935C2"/>
    <w:rsid w:val="00295CB4"/>
    <w:rsid w:val="00295E09"/>
    <w:rsid w:val="00297120"/>
    <w:rsid w:val="002A0111"/>
    <w:rsid w:val="002A2004"/>
    <w:rsid w:val="002A489D"/>
    <w:rsid w:val="002A51FC"/>
    <w:rsid w:val="002A53CB"/>
    <w:rsid w:val="002A787C"/>
    <w:rsid w:val="002B0F31"/>
    <w:rsid w:val="002B0F92"/>
    <w:rsid w:val="002B282C"/>
    <w:rsid w:val="002B46F7"/>
    <w:rsid w:val="002B4C99"/>
    <w:rsid w:val="002B7248"/>
    <w:rsid w:val="002B7CA6"/>
    <w:rsid w:val="002B7D87"/>
    <w:rsid w:val="002C00A9"/>
    <w:rsid w:val="002C167E"/>
    <w:rsid w:val="002C3004"/>
    <w:rsid w:val="002C3344"/>
    <w:rsid w:val="002C3F86"/>
    <w:rsid w:val="002C450C"/>
    <w:rsid w:val="002C47A1"/>
    <w:rsid w:val="002C6019"/>
    <w:rsid w:val="002C675B"/>
    <w:rsid w:val="002C7921"/>
    <w:rsid w:val="002C7C23"/>
    <w:rsid w:val="002D0417"/>
    <w:rsid w:val="002D08D8"/>
    <w:rsid w:val="002D0DEB"/>
    <w:rsid w:val="002D185F"/>
    <w:rsid w:val="002D236B"/>
    <w:rsid w:val="002D26BC"/>
    <w:rsid w:val="002D31E8"/>
    <w:rsid w:val="002D3208"/>
    <w:rsid w:val="002D7B91"/>
    <w:rsid w:val="002D7C22"/>
    <w:rsid w:val="002E0080"/>
    <w:rsid w:val="002E0438"/>
    <w:rsid w:val="002E227D"/>
    <w:rsid w:val="002E4860"/>
    <w:rsid w:val="002E57C9"/>
    <w:rsid w:val="002E6014"/>
    <w:rsid w:val="002F03F2"/>
    <w:rsid w:val="002F06B9"/>
    <w:rsid w:val="002F1629"/>
    <w:rsid w:val="002F24FD"/>
    <w:rsid w:val="002F27FB"/>
    <w:rsid w:val="002F3EBD"/>
    <w:rsid w:val="002F46B3"/>
    <w:rsid w:val="002F49DD"/>
    <w:rsid w:val="002F52BE"/>
    <w:rsid w:val="002F6D16"/>
    <w:rsid w:val="002F6F79"/>
    <w:rsid w:val="002F706C"/>
    <w:rsid w:val="00300154"/>
    <w:rsid w:val="00300421"/>
    <w:rsid w:val="003005E5"/>
    <w:rsid w:val="0030166B"/>
    <w:rsid w:val="003026CB"/>
    <w:rsid w:val="00302BCB"/>
    <w:rsid w:val="003033D2"/>
    <w:rsid w:val="003060AB"/>
    <w:rsid w:val="003076F0"/>
    <w:rsid w:val="00307B7A"/>
    <w:rsid w:val="00310182"/>
    <w:rsid w:val="003148B6"/>
    <w:rsid w:val="003152FC"/>
    <w:rsid w:val="003165FB"/>
    <w:rsid w:val="00316866"/>
    <w:rsid w:val="00317C87"/>
    <w:rsid w:val="00317D06"/>
    <w:rsid w:val="00321B89"/>
    <w:rsid w:val="0032281C"/>
    <w:rsid w:val="00322EC1"/>
    <w:rsid w:val="00323CF7"/>
    <w:rsid w:val="00325025"/>
    <w:rsid w:val="00325671"/>
    <w:rsid w:val="00325B8F"/>
    <w:rsid w:val="00326F81"/>
    <w:rsid w:val="00327609"/>
    <w:rsid w:val="0033185E"/>
    <w:rsid w:val="00332658"/>
    <w:rsid w:val="0033332B"/>
    <w:rsid w:val="00333656"/>
    <w:rsid w:val="00333980"/>
    <w:rsid w:val="00334217"/>
    <w:rsid w:val="00334254"/>
    <w:rsid w:val="0033567D"/>
    <w:rsid w:val="00336AEC"/>
    <w:rsid w:val="00337E6B"/>
    <w:rsid w:val="00337EB6"/>
    <w:rsid w:val="00341C79"/>
    <w:rsid w:val="003427F6"/>
    <w:rsid w:val="0034341C"/>
    <w:rsid w:val="003440DD"/>
    <w:rsid w:val="00344B15"/>
    <w:rsid w:val="00347171"/>
    <w:rsid w:val="003514A0"/>
    <w:rsid w:val="00353ACD"/>
    <w:rsid w:val="003543D6"/>
    <w:rsid w:val="003560F8"/>
    <w:rsid w:val="00356495"/>
    <w:rsid w:val="003570DF"/>
    <w:rsid w:val="00360381"/>
    <w:rsid w:val="0036082D"/>
    <w:rsid w:val="003617F3"/>
    <w:rsid w:val="003621F6"/>
    <w:rsid w:val="003628B3"/>
    <w:rsid w:val="00365524"/>
    <w:rsid w:val="0036573B"/>
    <w:rsid w:val="00365B01"/>
    <w:rsid w:val="00366B11"/>
    <w:rsid w:val="00366D91"/>
    <w:rsid w:val="0036775C"/>
    <w:rsid w:val="0037141B"/>
    <w:rsid w:val="00371574"/>
    <w:rsid w:val="003730CB"/>
    <w:rsid w:val="00375E32"/>
    <w:rsid w:val="00376431"/>
    <w:rsid w:val="003767ED"/>
    <w:rsid w:val="00377489"/>
    <w:rsid w:val="003819F4"/>
    <w:rsid w:val="00381AE1"/>
    <w:rsid w:val="00382661"/>
    <w:rsid w:val="003838D7"/>
    <w:rsid w:val="00383C0F"/>
    <w:rsid w:val="00383CE6"/>
    <w:rsid w:val="003842C9"/>
    <w:rsid w:val="003846DC"/>
    <w:rsid w:val="003849F3"/>
    <w:rsid w:val="00386DB6"/>
    <w:rsid w:val="003876E1"/>
    <w:rsid w:val="00391083"/>
    <w:rsid w:val="00391905"/>
    <w:rsid w:val="00392C71"/>
    <w:rsid w:val="003936AF"/>
    <w:rsid w:val="00394ED4"/>
    <w:rsid w:val="003953A6"/>
    <w:rsid w:val="00396D96"/>
    <w:rsid w:val="00397F41"/>
    <w:rsid w:val="003A2C2D"/>
    <w:rsid w:val="003A2EFD"/>
    <w:rsid w:val="003A2F6B"/>
    <w:rsid w:val="003A5E52"/>
    <w:rsid w:val="003A782F"/>
    <w:rsid w:val="003B0D16"/>
    <w:rsid w:val="003B1383"/>
    <w:rsid w:val="003B1B48"/>
    <w:rsid w:val="003B21B9"/>
    <w:rsid w:val="003B30E1"/>
    <w:rsid w:val="003B375D"/>
    <w:rsid w:val="003B3A6F"/>
    <w:rsid w:val="003B42D3"/>
    <w:rsid w:val="003B4632"/>
    <w:rsid w:val="003B6070"/>
    <w:rsid w:val="003B65B2"/>
    <w:rsid w:val="003B6EE1"/>
    <w:rsid w:val="003B6FE2"/>
    <w:rsid w:val="003B7301"/>
    <w:rsid w:val="003C1A7F"/>
    <w:rsid w:val="003C2493"/>
    <w:rsid w:val="003C4884"/>
    <w:rsid w:val="003C4F7D"/>
    <w:rsid w:val="003C5ED2"/>
    <w:rsid w:val="003C767D"/>
    <w:rsid w:val="003C7CC5"/>
    <w:rsid w:val="003C7DB1"/>
    <w:rsid w:val="003D0958"/>
    <w:rsid w:val="003D12EC"/>
    <w:rsid w:val="003D3539"/>
    <w:rsid w:val="003D3606"/>
    <w:rsid w:val="003D42D1"/>
    <w:rsid w:val="003D4794"/>
    <w:rsid w:val="003E1ACB"/>
    <w:rsid w:val="003E27D3"/>
    <w:rsid w:val="003E2C6B"/>
    <w:rsid w:val="003E2EFE"/>
    <w:rsid w:val="003E40BC"/>
    <w:rsid w:val="003E453F"/>
    <w:rsid w:val="003E46B0"/>
    <w:rsid w:val="003E53E1"/>
    <w:rsid w:val="003E62AA"/>
    <w:rsid w:val="003E6F9E"/>
    <w:rsid w:val="003E78EB"/>
    <w:rsid w:val="003F1296"/>
    <w:rsid w:val="003F1515"/>
    <w:rsid w:val="003F1C0E"/>
    <w:rsid w:val="003F2352"/>
    <w:rsid w:val="003F2423"/>
    <w:rsid w:val="003F2EC9"/>
    <w:rsid w:val="003F6196"/>
    <w:rsid w:val="003F69D9"/>
    <w:rsid w:val="003F74F3"/>
    <w:rsid w:val="00400998"/>
    <w:rsid w:val="00400A40"/>
    <w:rsid w:val="004041F1"/>
    <w:rsid w:val="00410216"/>
    <w:rsid w:val="00410409"/>
    <w:rsid w:val="00411BD9"/>
    <w:rsid w:val="00413C00"/>
    <w:rsid w:val="00414423"/>
    <w:rsid w:val="00415848"/>
    <w:rsid w:val="00416E5C"/>
    <w:rsid w:val="0041776F"/>
    <w:rsid w:val="00417F9C"/>
    <w:rsid w:val="00421330"/>
    <w:rsid w:val="00421346"/>
    <w:rsid w:val="004213FC"/>
    <w:rsid w:val="00421A2D"/>
    <w:rsid w:val="00422934"/>
    <w:rsid w:val="00423C1D"/>
    <w:rsid w:val="004245A2"/>
    <w:rsid w:val="0042542C"/>
    <w:rsid w:val="004278D6"/>
    <w:rsid w:val="00427C89"/>
    <w:rsid w:val="00431314"/>
    <w:rsid w:val="0043384B"/>
    <w:rsid w:val="0043437B"/>
    <w:rsid w:val="00434402"/>
    <w:rsid w:val="00434867"/>
    <w:rsid w:val="0043539D"/>
    <w:rsid w:val="0043547D"/>
    <w:rsid w:val="004359F6"/>
    <w:rsid w:val="004363B3"/>
    <w:rsid w:val="004366EE"/>
    <w:rsid w:val="0044027A"/>
    <w:rsid w:val="0044119E"/>
    <w:rsid w:val="004415A7"/>
    <w:rsid w:val="00441874"/>
    <w:rsid w:val="0044392A"/>
    <w:rsid w:val="00443DD9"/>
    <w:rsid w:val="00444422"/>
    <w:rsid w:val="004446FC"/>
    <w:rsid w:val="00445951"/>
    <w:rsid w:val="00446366"/>
    <w:rsid w:val="0044739A"/>
    <w:rsid w:val="004473AB"/>
    <w:rsid w:val="0045159C"/>
    <w:rsid w:val="00452509"/>
    <w:rsid w:val="00453230"/>
    <w:rsid w:val="004539CB"/>
    <w:rsid w:val="00454F21"/>
    <w:rsid w:val="00457482"/>
    <w:rsid w:val="004612EA"/>
    <w:rsid w:val="0046153B"/>
    <w:rsid w:val="00461B15"/>
    <w:rsid w:val="00462FFF"/>
    <w:rsid w:val="0046539D"/>
    <w:rsid w:val="0046593C"/>
    <w:rsid w:val="00465F83"/>
    <w:rsid w:val="00466123"/>
    <w:rsid w:val="004666FB"/>
    <w:rsid w:val="00467266"/>
    <w:rsid w:val="00472ED9"/>
    <w:rsid w:val="0047325E"/>
    <w:rsid w:val="00473576"/>
    <w:rsid w:val="00475054"/>
    <w:rsid w:val="004762FE"/>
    <w:rsid w:val="00477E48"/>
    <w:rsid w:val="00481CC7"/>
    <w:rsid w:val="00482AEB"/>
    <w:rsid w:val="00484DA6"/>
    <w:rsid w:val="004852A5"/>
    <w:rsid w:val="00486809"/>
    <w:rsid w:val="00490832"/>
    <w:rsid w:val="00490A98"/>
    <w:rsid w:val="004921AD"/>
    <w:rsid w:val="00492207"/>
    <w:rsid w:val="00492E43"/>
    <w:rsid w:val="00493174"/>
    <w:rsid w:val="0049390D"/>
    <w:rsid w:val="0049654E"/>
    <w:rsid w:val="00496ACF"/>
    <w:rsid w:val="00496EDB"/>
    <w:rsid w:val="004A1ABA"/>
    <w:rsid w:val="004A1B4F"/>
    <w:rsid w:val="004A43EB"/>
    <w:rsid w:val="004A5806"/>
    <w:rsid w:val="004A63F8"/>
    <w:rsid w:val="004A664D"/>
    <w:rsid w:val="004A66AA"/>
    <w:rsid w:val="004A66C7"/>
    <w:rsid w:val="004A6D15"/>
    <w:rsid w:val="004A7E85"/>
    <w:rsid w:val="004B0812"/>
    <w:rsid w:val="004B387E"/>
    <w:rsid w:val="004B542D"/>
    <w:rsid w:val="004B651C"/>
    <w:rsid w:val="004B7CB6"/>
    <w:rsid w:val="004C26AF"/>
    <w:rsid w:val="004C2790"/>
    <w:rsid w:val="004C4734"/>
    <w:rsid w:val="004C7779"/>
    <w:rsid w:val="004D00F3"/>
    <w:rsid w:val="004D010F"/>
    <w:rsid w:val="004D13DF"/>
    <w:rsid w:val="004D2BF4"/>
    <w:rsid w:val="004D3618"/>
    <w:rsid w:val="004D53EC"/>
    <w:rsid w:val="004D549A"/>
    <w:rsid w:val="004D54D9"/>
    <w:rsid w:val="004D5A5F"/>
    <w:rsid w:val="004D6323"/>
    <w:rsid w:val="004D67A0"/>
    <w:rsid w:val="004D7EA1"/>
    <w:rsid w:val="004E04A4"/>
    <w:rsid w:val="004E0566"/>
    <w:rsid w:val="004E0F44"/>
    <w:rsid w:val="004E2553"/>
    <w:rsid w:val="004E5933"/>
    <w:rsid w:val="004E79D5"/>
    <w:rsid w:val="004F01D2"/>
    <w:rsid w:val="004F06CE"/>
    <w:rsid w:val="004F26CC"/>
    <w:rsid w:val="004F2CC1"/>
    <w:rsid w:val="004F5681"/>
    <w:rsid w:val="004F5DE2"/>
    <w:rsid w:val="005004E0"/>
    <w:rsid w:val="00503098"/>
    <w:rsid w:val="005031A1"/>
    <w:rsid w:val="00504945"/>
    <w:rsid w:val="00504A01"/>
    <w:rsid w:val="00506127"/>
    <w:rsid w:val="0050728A"/>
    <w:rsid w:val="00507B0C"/>
    <w:rsid w:val="00507F77"/>
    <w:rsid w:val="00507F8C"/>
    <w:rsid w:val="00510069"/>
    <w:rsid w:val="00510617"/>
    <w:rsid w:val="00511C36"/>
    <w:rsid w:val="005127AD"/>
    <w:rsid w:val="005142DB"/>
    <w:rsid w:val="00514D3A"/>
    <w:rsid w:val="00515E58"/>
    <w:rsid w:val="0051604A"/>
    <w:rsid w:val="0051678F"/>
    <w:rsid w:val="00517D02"/>
    <w:rsid w:val="00520029"/>
    <w:rsid w:val="00520872"/>
    <w:rsid w:val="00520987"/>
    <w:rsid w:val="00520B4C"/>
    <w:rsid w:val="00522C63"/>
    <w:rsid w:val="00522F00"/>
    <w:rsid w:val="00524D3A"/>
    <w:rsid w:val="005254A3"/>
    <w:rsid w:val="00526EC2"/>
    <w:rsid w:val="00527276"/>
    <w:rsid w:val="00527610"/>
    <w:rsid w:val="0053083C"/>
    <w:rsid w:val="00530847"/>
    <w:rsid w:val="005336A2"/>
    <w:rsid w:val="0053391F"/>
    <w:rsid w:val="00536A00"/>
    <w:rsid w:val="00536BA1"/>
    <w:rsid w:val="00536E89"/>
    <w:rsid w:val="00541A97"/>
    <w:rsid w:val="00541FBE"/>
    <w:rsid w:val="005423FB"/>
    <w:rsid w:val="00543DF7"/>
    <w:rsid w:val="00543E80"/>
    <w:rsid w:val="005443D1"/>
    <w:rsid w:val="0054517E"/>
    <w:rsid w:val="005457A3"/>
    <w:rsid w:val="00546DE3"/>
    <w:rsid w:val="0054720F"/>
    <w:rsid w:val="00547ABF"/>
    <w:rsid w:val="00551ACE"/>
    <w:rsid w:val="00551C0D"/>
    <w:rsid w:val="005531CB"/>
    <w:rsid w:val="005535C9"/>
    <w:rsid w:val="00553BDB"/>
    <w:rsid w:val="005546FE"/>
    <w:rsid w:val="005551B0"/>
    <w:rsid w:val="00555380"/>
    <w:rsid w:val="00555622"/>
    <w:rsid w:val="00556226"/>
    <w:rsid w:val="00556D6C"/>
    <w:rsid w:val="00557404"/>
    <w:rsid w:val="005601B8"/>
    <w:rsid w:val="00561448"/>
    <w:rsid w:val="00561535"/>
    <w:rsid w:val="005618BF"/>
    <w:rsid w:val="005618DE"/>
    <w:rsid w:val="00561990"/>
    <w:rsid w:val="00561A55"/>
    <w:rsid w:val="00562BF9"/>
    <w:rsid w:val="00564479"/>
    <w:rsid w:val="00566C6D"/>
    <w:rsid w:val="00566F86"/>
    <w:rsid w:val="005701A1"/>
    <w:rsid w:val="005707FC"/>
    <w:rsid w:val="00570999"/>
    <w:rsid w:val="005713A4"/>
    <w:rsid w:val="005714B1"/>
    <w:rsid w:val="00572755"/>
    <w:rsid w:val="0057299D"/>
    <w:rsid w:val="00574CE3"/>
    <w:rsid w:val="0057514A"/>
    <w:rsid w:val="005754C1"/>
    <w:rsid w:val="00575CC5"/>
    <w:rsid w:val="005761AB"/>
    <w:rsid w:val="005764D1"/>
    <w:rsid w:val="00576CFD"/>
    <w:rsid w:val="005776E4"/>
    <w:rsid w:val="00585A99"/>
    <w:rsid w:val="00585C61"/>
    <w:rsid w:val="00586BD7"/>
    <w:rsid w:val="00590FEB"/>
    <w:rsid w:val="00591C82"/>
    <w:rsid w:val="0059331B"/>
    <w:rsid w:val="005937FF"/>
    <w:rsid w:val="00593CC8"/>
    <w:rsid w:val="00594778"/>
    <w:rsid w:val="0059479D"/>
    <w:rsid w:val="005951F0"/>
    <w:rsid w:val="005953B7"/>
    <w:rsid w:val="00596439"/>
    <w:rsid w:val="00596966"/>
    <w:rsid w:val="00597202"/>
    <w:rsid w:val="005974E5"/>
    <w:rsid w:val="005A127F"/>
    <w:rsid w:val="005A1C5C"/>
    <w:rsid w:val="005A2221"/>
    <w:rsid w:val="005A2910"/>
    <w:rsid w:val="005A2DC5"/>
    <w:rsid w:val="005A3E0F"/>
    <w:rsid w:val="005A578D"/>
    <w:rsid w:val="005A6A9C"/>
    <w:rsid w:val="005A712A"/>
    <w:rsid w:val="005A74D8"/>
    <w:rsid w:val="005B143F"/>
    <w:rsid w:val="005B24A0"/>
    <w:rsid w:val="005B300D"/>
    <w:rsid w:val="005B3307"/>
    <w:rsid w:val="005B44DE"/>
    <w:rsid w:val="005B5DAB"/>
    <w:rsid w:val="005B60DC"/>
    <w:rsid w:val="005B6D82"/>
    <w:rsid w:val="005B7001"/>
    <w:rsid w:val="005C27BF"/>
    <w:rsid w:val="005C4022"/>
    <w:rsid w:val="005C4485"/>
    <w:rsid w:val="005C5CD7"/>
    <w:rsid w:val="005C6734"/>
    <w:rsid w:val="005C76B6"/>
    <w:rsid w:val="005C7842"/>
    <w:rsid w:val="005C7891"/>
    <w:rsid w:val="005D00EB"/>
    <w:rsid w:val="005D0B81"/>
    <w:rsid w:val="005D1443"/>
    <w:rsid w:val="005D196E"/>
    <w:rsid w:val="005D1A2F"/>
    <w:rsid w:val="005D2FB6"/>
    <w:rsid w:val="005D353B"/>
    <w:rsid w:val="005D3AAA"/>
    <w:rsid w:val="005D43EA"/>
    <w:rsid w:val="005D58A5"/>
    <w:rsid w:val="005E0220"/>
    <w:rsid w:val="005E1D1E"/>
    <w:rsid w:val="005E312F"/>
    <w:rsid w:val="005E3BA6"/>
    <w:rsid w:val="005E4174"/>
    <w:rsid w:val="005E47CA"/>
    <w:rsid w:val="005E590E"/>
    <w:rsid w:val="005E6384"/>
    <w:rsid w:val="005E67C7"/>
    <w:rsid w:val="005F11C7"/>
    <w:rsid w:val="005F2415"/>
    <w:rsid w:val="005F4660"/>
    <w:rsid w:val="005F5429"/>
    <w:rsid w:val="005F587F"/>
    <w:rsid w:val="005F5D0E"/>
    <w:rsid w:val="005F5F62"/>
    <w:rsid w:val="005F6252"/>
    <w:rsid w:val="005F7E9F"/>
    <w:rsid w:val="005F7EBF"/>
    <w:rsid w:val="00601196"/>
    <w:rsid w:val="006018D9"/>
    <w:rsid w:val="00601B15"/>
    <w:rsid w:val="006024CB"/>
    <w:rsid w:val="006039D8"/>
    <w:rsid w:val="00603C25"/>
    <w:rsid w:val="00603F12"/>
    <w:rsid w:val="006049A9"/>
    <w:rsid w:val="00605070"/>
    <w:rsid w:val="00606B03"/>
    <w:rsid w:val="00607AB1"/>
    <w:rsid w:val="006100C0"/>
    <w:rsid w:val="00610161"/>
    <w:rsid w:val="00610304"/>
    <w:rsid w:val="00612705"/>
    <w:rsid w:val="00612832"/>
    <w:rsid w:val="00612FA3"/>
    <w:rsid w:val="00613A26"/>
    <w:rsid w:val="00614C79"/>
    <w:rsid w:val="00616DBF"/>
    <w:rsid w:val="0061759C"/>
    <w:rsid w:val="00617A61"/>
    <w:rsid w:val="00620650"/>
    <w:rsid w:val="00620691"/>
    <w:rsid w:val="00620767"/>
    <w:rsid w:val="006230A0"/>
    <w:rsid w:val="006232DA"/>
    <w:rsid w:val="00623AD7"/>
    <w:rsid w:val="00623C25"/>
    <w:rsid w:val="00624C4D"/>
    <w:rsid w:val="0062797E"/>
    <w:rsid w:val="00627E3F"/>
    <w:rsid w:val="00627F11"/>
    <w:rsid w:val="00630783"/>
    <w:rsid w:val="00630827"/>
    <w:rsid w:val="0063163B"/>
    <w:rsid w:val="006322FF"/>
    <w:rsid w:val="00632716"/>
    <w:rsid w:val="0063588E"/>
    <w:rsid w:val="00636420"/>
    <w:rsid w:val="00637906"/>
    <w:rsid w:val="00641679"/>
    <w:rsid w:val="00641F70"/>
    <w:rsid w:val="00642EAB"/>
    <w:rsid w:val="006456D2"/>
    <w:rsid w:val="00645AA6"/>
    <w:rsid w:val="00645F8C"/>
    <w:rsid w:val="006469AD"/>
    <w:rsid w:val="00646DCD"/>
    <w:rsid w:val="0064725C"/>
    <w:rsid w:val="00647C72"/>
    <w:rsid w:val="0065033F"/>
    <w:rsid w:val="00650444"/>
    <w:rsid w:val="00650D89"/>
    <w:rsid w:val="00652722"/>
    <w:rsid w:val="00653132"/>
    <w:rsid w:val="00653B8E"/>
    <w:rsid w:val="00653DCA"/>
    <w:rsid w:val="00653EC3"/>
    <w:rsid w:val="00653FA1"/>
    <w:rsid w:val="00655707"/>
    <w:rsid w:val="0065572A"/>
    <w:rsid w:val="00656959"/>
    <w:rsid w:val="006577A8"/>
    <w:rsid w:val="00657D95"/>
    <w:rsid w:val="006614ED"/>
    <w:rsid w:val="00661D5B"/>
    <w:rsid w:val="00662588"/>
    <w:rsid w:val="006638B5"/>
    <w:rsid w:val="00663AC2"/>
    <w:rsid w:val="00664513"/>
    <w:rsid w:val="006663B3"/>
    <w:rsid w:val="00666A95"/>
    <w:rsid w:val="00666BEE"/>
    <w:rsid w:val="00666E1B"/>
    <w:rsid w:val="00670F58"/>
    <w:rsid w:val="006711F1"/>
    <w:rsid w:val="00673F8E"/>
    <w:rsid w:val="00675BF2"/>
    <w:rsid w:val="006764CD"/>
    <w:rsid w:val="0067661F"/>
    <w:rsid w:val="0067678A"/>
    <w:rsid w:val="00676B52"/>
    <w:rsid w:val="0067761E"/>
    <w:rsid w:val="006776C6"/>
    <w:rsid w:val="0068012B"/>
    <w:rsid w:val="006831E4"/>
    <w:rsid w:val="00683F69"/>
    <w:rsid w:val="00685154"/>
    <w:rsid w:val="006853D6"/>
    <w:rsid w:val="006871DA"/>
    <w:rsid w:val="006873CB"/>
    <w:rsid w:val="00690ECB"/>
    <w:rsid w:val="00692083"/>
    <w:rsid w:val="006923D2"/>
    <w:rsid w:val="00692BD0"/>
    <w:rsid w:val="006955C5"/>
    <w:rsid w:val="006955C9"/>
    <w:rsid w:val="00696F32"/>
    <w:rsid w:val="00697605"/>
    <w:rsid w:val="006A001B"/>
    <w:rsid w:val="006A0770"/>
    <w:rsid w:val="006A07D2"/>
    <w:rsid w:val="006A0D94"/>
    <w:rsid w:val="006A1FA3"/>
    <w:rsid w:val="006A297C"/>
    <w:rsid w:val="006A348B"/>
    <w:rsid w:val="006A442C"/>
    <w:rsid w:val="006A5330"/>
    <w:rsid w:val="006A61AD"/>
    <w:rsid w:val="006A77A3"/>
    <w:rsid w:val="006B1175"/>
    <w:rsid w:val="006B18E4"/>
    <w:rsid w:val="006B36A0"/>
    <w:rsid w:val="006B44A6"/>
    <w:rsid w:val="006B593B"/>
    <w:rsid w:val="006B6739"/>
    <w:rsid w:val="006B6B85"/>
    <w:rsid w:val="006C0093"/>
    <w:rsid w:val="006C05AE"/>
    <w:rsid w:val="006C062C"/>
    <w:rsid w:val="006C08AD"/>
    <w:rsid w:val="006C0BBA"/>
    <w:rsid w:val="006C1256"/>
    <w:rsid w:val="006C2D55"/>
    <w:rsid w:val="006C3753"/>
    <w:rsid w:val="006C44DE"/>
    <w:rsid w:val="006C5423"/>
    <w:rsid w:val="006D02FA"/>
    <w:rsid w:val="006D1995"/>
    <w:rsid w:val="006D2DA5"/>
    <w:rsid w:val="006D2FB7"/>
    <w:rsid w:val="006D3DDC"/>
    <w:rsid w:val="006D5094"/>
    <w:rsid w:val="006E044A"/>
    <w:rsid w:val="006E10DD"/>
    <w:rsid w:val="006E18DC"/>
    <w:rsid w:val="006E19FA"/>
    <w:rsid w:val="006E36F6"/>
    <w:rsid w:val="006E48F2"/>
    <w:rsid w:val="006E555A"/>
    <w:rsid w:val="006E7332"/>
    <w:rsid w:val="006E73E7"/>
    <w:rsid w:val="006E7FAC"/>
    <w:rsid w:val="006F134C"/>
    <w:rsid w:val="006F191F"/>
    <w:rsid w:val="006F2E30"/>
    <w:rsid w:val="006F38EE"/>
    <w:rsid w:val="006F3CAE"/>
    <w:rsid w:val="006F48C0"/>
    <w:rsid w:val="006F5639"/>
    <w:rsid w:val="006F5EE7"/>
    <w:rsid w:val="006F6F5D"/>
    <w:rsid w:val="00701947"/>
    <w:rsid w:val="0070283C"/>
    <w:rsid w:val="0070299C"/>
    <w:rsid w:val="00704EA5"/>
    <w:rsid w:val="007064DB"/>
    <w:rsid w:val="0070674B"/>
    <w:rsid w:val="00706C5B"/>
    <w:rsid w:val="0070772D"/>
    <w:rsid w:val="00710318"/>
    <w:rsid w:val="007110CF"/>
    <w:rsid w:val="00712E88"/>
    <w:rsid w:val="00713961"/>
    <w:rsid w:val="00713A95"/>
    <w:rsid w:val="00715220"/>
    <w:rsid w:val="0071734D"/>
    <w:rsid w:val="0072187A"/>
    <w:rsid w:val="00722BD5"/>
    <w:rsid w:val="00723AE6"/>
    <w:rsid w:val="007245AF"/>
    <w:rsid w:val="00724AFF"/>
    <w:rsid w:val="00726572"/>
    <w:rsid w:val="00726BA5"/>
    <w:rsid w:val="007301FC"/>
    <w:rsid w:val="00731E10"/>
    <w:rsid w:val="007352A6"/>
    <w:rsid w:val="007359A3"/>
    <w:rsid w:val="007360BB"/>
    <w:rsid w:val="00737C7B"/>
    <w:rsid w:val="00741D41"/>
    <w:rsid w:val="00744DA0"/>
    <w:rsid w:val="0074624A"/>
    <w:rsid w:val="00746F51"/>
    <w:rsid w:val="00750460"/>
    <w:rsid w:val="0075198C"/>
    <w:rsid w:val="00752011"/>
    <w:rsid w:val="0075278C"/>
    <w:rsid w:val="007545A1"/>
    <w:rsid w:val="00754970"/>
    <w:rsid w:val="00755018"/>
    <w:rsid w:val="00756F2C"/>
    <w:rsid w:val="00761878"/>
    <w:rsid w:val="00761A1F"/>
    <w:rsid w:val="00763832"/>
    <w:rsid w:val="0076386E"/>
    <w:rsid w:val="007639C1"/>
    <w:rsid w:val="00763D3A"/>
    <w:rsid w:val="00763F97"/>
    <w:rsid w:val="007654F8"/>
    <w:rsid w:val="0076702E"/>
    <w:rsid w:val="0076761D"/>
    <w:rsid w:val="00767862"/>
    <w:rsid w:val="00767E3E"/>
    <w:rsid w:val="00772813"/>
    <w:rsid w:val="007735ED"/>
    <w:rsid w:val="0077430A"/>
    <w:rsid w:val="007746DB"/>
    <w:rsid w:val="00774960"/>
    <w:rsid w:val="00774D9B"/>
    <w:rsid w:val="00777069"/>
    <w:rsid w:val="007771EE"/>
    <w:rsid w:val="00777A41"/>
    <w:rsid w:val="0078065B"/>
    <w:rsid w:val="00780D25"/>
    <w:rsid w:val="00780DC9"/>
    <w:rsid w:val="00781667"/>
    <w:rsid w:val="00781B5A"/>
    <w:rsid w:val="0078219F"/>
    <w:rsid w:val="00783600"/>
    <w:rsid w:val="00783DDD"/>
    <w:rsid w:val="0078437E"/>
    <w:rsid w:val="0078538C"/>
    <w:rsid w:val="00790D76"/>
    <w:rsid w:val="00790F28"/>
    <w:rsid w:val="00791BD5"/>
    <w:rsid w:val="0079202E"/>
    <w:rsid w:val="00792178"/>
    <w:rsid w:val="00792CFF"/>
    <w:rsid w:val="007930BE"/>
    <w:rsid w:val="0079421C"/>
    <w:rsid w:val="00794DC4"/>
    <w:rsid w:val="00796451"/>
    <w:rsid w:val="007968C2"/>
    <w:rsid w:val="007978CA"/>
    <w:rsid w:val="007A1795"/>
    <w:rsid w:val="007A25EE"/>
    <w:rsid w:val="007A27E2"/>
    <w:rsid w:val="007A2C9C"/>
    <w:rsid w:val="007A38FA"/>
    <w:rsid w:val="007A48FA"/>
    <w:rsid w:val="007A4E48"/>
    <w:rsid w:val="007A51C4"/>
    <w:rsid w:val="007A5623"/>
    <w:rsid w:val="007A59F8"/>
    <w:rsid w:val="007A5A8D"/>
    <w:rsid w:val="007A61C2"/>
    <w:rsid w:val="007A7B6C"/>
    <w:rsid w:val="007B207F"/>
    <w:rsid w:val="007B74D4"/>
    <w:rsid w:val="007C156D"/>
    <w:rsid w:val="007C3222"/>
    <w:rsid w:val="007C3D8A"/>
    <w:rsid w:val="007C4720"/>
    <w:rsid w:val="007C4BCD"/>
    <w:rsid w:val="007C4F3D"/>
    <w:rsid w:val="007C62F4"/>
    <w:rsid w:val="007C63E9"/>
    <w:rsid w:val="007C7CEF"/>
    <w:rsid w:val="007D0070"/>
    <w:rsid w:val="007D0086"/>
    <w:rsid w:val="007D0B2A"/>
    <w:rsid w:val="007D0B43"/>
    <w:rsid w:val="007D1230"/>
    <w:rsid w:val="007D16AB"/>
    <w:rsid w:val="007D1948"/>
    <w:rsid w:val="007D4F46"/>
    <w:rsid w:val="007D6405"/>
    <w:rsid w:val="007D7959"/>
    <w:rsid w:val="007D7AE7"/>
    <w:rsid w:val="007D7B34"/>
    <w:rsid w:val="007E0139"/>
    <w:rsid w:val="007E08B5"/>
    <w:rsid w:val="007E11D5"/>
    <w:rsid w:val="007E1202"/>
    <w:rsid w:val="007E1D1F"/>
    <w:rsid w:val="007E32A5"/>
    <w:rsid w:val="007E3505"/>
    <w:rsid w:val="007E40A7"/>
    <w:rsid w:val="007E45AF"/>
    <w:rsid w:val="007E54E4"/>
    <w:rsid w:val="007E5A45"/>
    <w:rsid w:val="007E72C1"/>
    <w:rsid w:val="007E7558"/>
    <w:rsid w:val="007E77F0"/>
    <w:rsid w:val="007E7874"/>
    <w:rsid w:val="007F06CD"/>
    <w:rsid w:val="007F25E9"/>
    <w:rsid w:val="007F26B8"/>
    <w:rsid w:val="007F3950"/>
    <w:rsid w:val="007F5BC0"/>
    <w:rsid w:val="007F6457"/>
    <w:rsid w:val="007F720A"/>
    <w:rsid w:val="00800AA3"/>
    <w:rsid w:val="008011C8"/>
    <w:rsid w:val="008029E4"/>
    <w:rsid w:val="00803650"/>
    <w:rsid w:val="00804011"/>
    <w:rsid w:val="00806DF6"/>
    <w:rsid w:val="008104F7"/>
    <w:rsid w:val="00810D16"/>
    <w:rsid w:val="00811793"/>
    <w:rsid w:val="00811BE5"/>
    <w:rsid w:val="00811C33"/>
    <w:rsid w:val="0081251C"/>
    <w:rsid w:val="0081351D"/>
    <w:rsid w:val="00814F6A"/>
    <w:rsid w:val="00815FA4"/>
    <w:rsid w:val="008172C1"/>
    <w:rsid w:val="00817820"/>
    <w:rsid w:val="0082030B"/>
    <w:rsid w:val="00820CF3"/>
    <w:rsid w:val="008212B1"/>
    <w:rsid w:val="0082131B"/>
    <w:rsid w:val="00822CFD"/>
    <w:rsid w:val="00824A9F"/>
    <w:rsid w:val="00825EBC"/>
    <w:rsid w:val="00826509"/>
    <w:rsid w:val="00830958"/>
    <w:rsid w:val="00830B39"/>
    <w:rsid w:val="00831AB0"/>
    <w:rsid w:val="008328C4"/>
    <w:rsid w:val="00832E42"/>
    <w:rsid w:val="008337D9"/>
    <w:rsid w:val="008338D8"/>
    <w:rsid w:val="00833EA0"/>
    <w:rsid w:val="008340D2"/>
    <w:rsid w:val="00834C87"/>
    <w:rsid w:val="00835180"/>
    <w:rsid w:val="00835192"/>
    <w:rsid w:val="0083780E"/>
    <w:rsid w:val="008378C6"/>
    <w:rsid w:val="0084100F"/>
    <w:rsid w:val="008415E3"/>
    <w:rsid w:val="008420B6"/>
    <w:rsid w:val="00843110"/>
    <w:rsid w:val="008444D4"/>
    <w:rsid w:val="008448A2"/>
    <w:rsid w:val="00845FAD"/>
    <w:rsid w:val="00847843"/>
    <w:rsid w:val="00847B2C"/>
    <w:rsid w:val="00850BA3"/>
    <w:rsid w:val="00852EFC"/>
    <w:rsid w:val="00852F67"/>
    <w:rsid w:val="00853F54"/>
    <w:rsid w:val="00855E63"/>
    <w:rsid w:val="0085625C"/>
    <w:rsid w:val="00862FDD"/>
    <w:rsid w:val="008630D9"/>
    <w:rsid w:val="00867130"/>
    <w:rsid w:val="00867889"/>
    <w:rsid w:val="00871096"/>
    <w:rsid w:val="00871808"/>
    <w:rsid w:val="00871D4B"/>
    <w:rsid w:val="00872369"/>
    <w:rsid w:val="0087276B"/>
    <w:rsid w:val="00873547"/>
    <w:rsid w:val="00874364"/>
    <w:rsid w:val="0087448A"/>
    <w:rsid w:val="0087533D"/>
    <w:rsid w:val="00877A52"/>
    <w:rsid w:val="00880266"/>
    <w:rsid w:val="00880B0B"/>
    <w:rsid w:val="00880D57"/>
    <w:rsid w:val="00880E98"/>
    <w:rsid w:val="00881597"/>
    <w:rsid w:val="008832C6"/>
    <w:rsid w:val="008851E6"/>
    <w:rsid w:val="00887317"/>
    <w:rsid w:val="00891CD7"/>
    <w:rsid w:val="00891D33"/>
    <w:rsid w:val="0089288E"/>
    <w:rsid w:val="00893F75"/>
    <w:rsid w:val="00894C27"/>
    <w:rsid w:val="00895FBC"/>
    <w:rsid w:val="008979B8"/>
    <w:rsid w:val="008A1217"/>
    <w:rsid w:val="008A1EF4"/>
    <w:rsid w:val="008A32C8"/>
    <w:rsid w:val="008A5A47"/>
    <w:rsid w:val="008A5F73"/>
    <w:rsid w:val="008A6213"/>
    <w:rsid w:val="008A6C94"/>
    <w:rsid w:val="008A7D39"/>
    <w:rsid w:val="008B04EC"/>
    <w:rsid w:val="008B16B5"/>
    <w:rsid w:val="008B1706"/>
    <w:rsid w:val="008B174D"/>
    <w:rsid w:val="008B1B81"/>
    <w:rsid w:val="008B1E9C"/>
    <w:rsid w:val="008B3C51"/>
    <w:rsid w:val="008B78F3"/>
    <w:rsid w:val="008C445D"/>
    <w:rsid w:val="008C48F5"/>
    <w:rsid w:val="008C6E01"/>
    <w:rsid w:val="008C709C"/>
    <w:rsid w:val="008C7425"/>
    <w:rsid w:val="008C77C0"/>
    <w:rsid w:val="008C7A62"/>
    <w:rsid w:val="008D07BF"/>
    <w:rsid w:val="008D0817"/>
    <w:rsid w:val="008D1053"/>
    <w:rsid w:val="008D10FB"/>
    <w:rsid w:val="008D1337"/>
    <w:rsid w:val="008D2FF7"/>
    <w:rsid w:val="008D32E0"/>
    <w:rsid w:val="008D3F6F"/>
    <w:rsid w:val="008D41E7"/>
    <w:rsid w:val="008D53FE"/>
    <w:rsid w:val="008D55A8"/>
    <w:rsid w:val="008D6AB2"/>
    <w:rsid w:val="008D6D4C"/>
    <w:rsid w:val="008D70BF"/>
    <w:rsid w:val="008D780A"/>
    <w:rsid w:val="008D7AE2"/>
    <w:rsid w:val="008E1284"/>
    <w:rsid w:val="008E1333"/>
    <w:rsid w:val="008E1633"/>
    <w:rsid w:val="008E1F93"/>
    <w:rsid w:val="008E2715"/>
    <w:rsid w:val="008E38DC"/>
    <w:rsid w:val="008E38EC"/>
    <w:rsid w:val="008E3DED"/>
    <w:rsid w:val="008E4D76"/>
    <w:rsid w:val="008E53A1"/>
    <w:rsid w:val="008E571F"/>
    <w:rsid w:val="008E6CC7"/>
    <w:rsid w:val="008E71B9"/>
    <w:rsid w:val="008F0D53"/>
    <w:rsid w:val="008F2CF9"/>
    <w:rsid w:val="008F318B"/>
    <w:rsid w:val="008F4122"/>
    <w:rsid w:val="008F4AA4"/>
    <w:rsid w:val="008F58FD"/>
    <w:rsid w:val="00901494"/>
    <w:rsid w:val="00901DB0"/>
    <w:rsid w:val="0090282C"/>
    <w:rsid w:val="0090312E"/>
    <w:rsid w:val="00904967"/>
    <w:rsid w:val="0090582E"/>
    <w:rsid w:val="00906903"/>
    <w:rsid w:val="009071C3"/>
    <w:rsid w:val="009100AF"/>
    <w:rsid w:val="009112DD"/>
    <w:rsid w:val="00913223"/>
    <w:rsid w:val="009134AA"/>
    <w:rsid w:val="00913613"/>
    <w:rsid w:val="00913E57"/>
    <w:rsid w:val="00913E5D"/>
    <w:rsid w:val="0091568E"/>
    <w:rsid w:val="009172D4"/>
    <w:rsid w:val="0091742A"/>
    <w:rsid w:val="00917703"/>
    <w:rsid w:val="0092092A"/>
    <w:rsid w:val="00920B20"/>
    <w:rsid w:val="00920BD7"/>
    <w:rsid w:val="00922330"/>
    <w:rsid w:val="0092297E"/>
    <w:rsid w:val="00924721"/>
    <w:rsid w:val="00926647"/>
    <w:rsid w:val="0092668B"/>
    <w:rsid w:val="00927AA5"/>
    <w:rsid w:val="00930F25"/>
    <w:rsid w:val="0093128A"/>
    <w:rsid w:val="0093147A"/>
    <w:rsid w:val="00932AAC"/>
    <w:rsid w:val="00932D0F"/>
    <w:rsid w:val="00933EC0"/>
    <w:rsid w:val="00934198"/>
    <w:rsid w:val="009342B5"/>
    <w:rsid w:val="00935142"/>
    <w:rsid w:val="00935AA6"/>
    <w:rsid w:val="0093712D"/>
    <w:rsid w:val="00937357"/>
    <w:rsid w:val="009414AF"/>
    <w:rsid w:val="00941585"/>
    <w:rsid w:val="00941D6A"/>
    <w:rsid w:val="009423A2"/>
    <w:rsid w:val="00943298"/>
    <w:rsid w:val="00944943"/>
    <w:rsid w:val="009455AE"/>
    <w:rsid w:val="00946491"/>
    <w:rsid w:val="00947238"/>
    <w:rsid w:val="00952EFC"/>
    <w:rsid w:val="00952F98"/>
    <w:rsid w:val="0095311E"/>
    <w:rsid w:val="009535CC"/>
    <w:rsid w:val="00953716"/>
    <w:rsid w:val="00954B25"/>
    <w:rsid w:val="0095596F"/>
    <w:rsid w:val="0095674C"/>
    <w:rsid w:val="00957A6E"/>
    <w:rsid w:val="00957AB4"/>
    <w:rsid w:val="00957EEF"/>
    <w:rsid w:val="00960917"/>
    <w:rsid w:val="009613F6"/>
    <w:rsid w:val="00961739"/>
    <w:rsid w:val="00961FC9"/>
    <w:rsid w:val="00962D01"/>
    <w:rsid w:val="00963008"/>
    <w:rsid w:val="0096415D"/>
    <w:rsid w:val="00964B83"/>
    <w:rsid w:val="00964CC3"/>
    <w:rsid w:val="00965005"/>
    <w:rsid w:val="00966396"/>
    <w:rsid w:val="0096783B"/>
    <w:rsid w:val="00970D13"/>
    <w:rsid w:val="00971862"/>
    <w:rsid w:val="00972CDD"/>
    <w:rsid w:val="009734E6"/>
    <w:rsid w:val="00973AF7"/>
    <w:rsid w:val="00973C96"/>
    <w:rsid w:val="00974F24"/>
    <w:rsid w:val="0097514C"/>
    <w:rsid w:val="0097709E"/>
    <w:rsid w:val="00977F71"/>
    <w:rsid w:val="00981424"/>
    <w:rsid w:val="00981BBF"/>
    <w:rsid w:val="009824D8"/>
    <w:rsid w:val="0098280E"/>
    <w:rsid w:val="00982EDC"/>
    <w:rsid w:val="00983623"/>
    <w:rsid w:val="00984BFD"/>
    <w:rsid w:val="009853D3"/>
    <w:rsid w:val="0098541E"/>
    <w:rsid w:val="00985AF7"/>
    <w:rsid w:val="00985BC5"/>
    <w:rsid w:val="00986316"/>
    <w:rsid w:val="0098647C"/>
    <w:rsid w:val="00987D30"/>
    <w:rsid w:val="0099015D"/>
    <w:rsid w:val="00991AF5"/>
    <w:rsid w:val="00992641"/>
    <w:rsid w:val="0099269B"/>
    <w:rsid w:val="0099291A"/>
    <w:rsid w:val="0099505F"/>
    <w:rsid w:val="00995CD3"/>
    <w:rsid w:val="009972ED"/>
    <w:rsid w:val="0099798B"/>
    <w:rsid w:val="009A0DB9"/>
    <w:rsid w:val="009A0FE7"/>
    <w:rsid w:val="009A1954"/>
    <w:rsid w:val="009A1C97"/>
    <w:rsid w:val="009A257D"/>
    <w:rsid w:val="009A2C76"/>
    <w:rsid w:val="009A319B"/>
    <w:rsid w:val="009A4FE7"/>
    <w:rsid w:val="009A570D"/>
    <w:rsid w:val="009A5FC9"/>
    <w:rsid w:val="009A6370"/>
    <w:rsid w:val="009A72A4"/>
    <w:rsid w:val="009A7F2A"/>
    <w:rsid w:val="009B04F0"/>
    <w:rsid w:val="009B1836"/>
    <w:rsid w:val="009B2D06"/>
    <w:rsid w:val="009B2ECC"/>
    <w:rsid w:val="009B3482"/>
    <w:rsid w:val="009B3B8D"/>
    <w:rsid w:val="009B46A4"/>
    <w:rsid w:val="009B5974"/>
    <w:rsid w:val="009B73B6"/>
    <w:rsid w:val="009C115C"/>
    <w:rsid w:val="009C16EA"/>
    <w:rsid w:val="009C21A5"/>
    <w:rsid w:val="009C2F2B"/>
    <w:rsid w:val="009C6640"/>
    <w:rsid w:val="009C6D1D"/>
    <w:rsid w:val="009D1672"/>
    <w:rsid w:val="009D2317"/>
    <w:rsid w:val="009D2A3E"/>
    <w:rsid w:val="009D3ED3"/>
    <w:rsid w:val="009D73C1"/>
    <w:rsid w:val="009E01C1"/>
    <w:rsid w:val="009E2762"/>
    <w:rsid w:val="009E2D8B"/>
    <w:rsid w:val="009E3681"/>
    <w:rsid w:val="009E510C"/>
    <w:rsid w:val="009E5A89"/>
    <w:rsid w:val="009E7CA0"/>
    <w:rsid w:val="009F06E4"/>
    <w:rsid w:val="009F1011"/>
    <w:rsid w:val="009F1284"/>
    <w:rsid w:val="009F1444"/>
    <w:rsid w:val="009F2915"/>
    <w:rsid w:val="009F2DE4"/>
    <w:rsid w:val="009F3F4F"/>
    <w:rsid w:val="009F5C6F"/>
    <w:rsid w:val="009F6EA9"/>
    <w:rsid w:val="009F70BC"/>
    <w:rsid w:val="00A01822"/>
    <w:rsid w:val="00A0248A"/>
    <w:rsid w:val="00A0558C"/>
    <w:rsid w:val="00A06103"/>
    <w:rsid w:val="00A079CD"/>
    <w:rsid w:val="00A106C0"/>
    <w:rsid w:val="00A12D56"/>
    <w:rsid w:val="00A137CF"/>
    <w:rsid w:val="00A14C7C"/>
    <w:rsid w:val="00A15137"/>
    <w:rsid w:val="00A1580C"/>
    <w:rsid w:val="00A1769F"/>
    <w:rsid w:val="00A21045"/>
    <w:rsid w:val="00A210BC"/>
    <w:rsid w:val="00A222DE"/>
    <w:rsid w:val="00A22527"/>
    <w:rsid w:val="00A23378"/>
    <w:rsid w:val="00A234AC"/>
    <w:rsid w:val="00A236DA"/>
    <w:rsid w:val="00A23A55"/>
    <w:rsid w:val="00A254F0"/>
    <w:rsid w:val="00A262A6"/>
    <w:rsid w:val="00A26498"/>
    <w:rsid w:val="00A272FF"/>
    <w:rsid w:val="00A335E3"/>
    <w:rsid w:val="00A341EA"/>
    <w:rsid w:val="00A34B8C"/>
    <w:rsid w:val="00A34FB7"/>
    <w:rsid w:val="00A368B4"/>
    <w:rsid w:val="00A37DF1"/>
    <w:rsid w:val="00A40156"/>
    <w:rsid w:val="00A40E1A"/>
    <w:rsid w:val="00A41FEC"/>
    <w:rsid w:val="00A43100"/>
    <w:rsid w:val="00A433F2"/>
    <w:rsid w:val="00A451F7"/>
    <w:rsid w:val="00A45DCE"/>
    <w:rsid w:val="00A46D22"/>
    <w:rsid w:val="00A473D2"/>
    <w:rsid w:val="00A504E1"/>
    <w:rsid w:val="00A5173E"/>
    <w:rsid w:val="00A5325F"/>
    <w:rsid w:val="00A555AF"/>
    <w:rsid w:val="00A55769"/>
    <w:rsid w:val="00A55A18"/>
    <w:rsid w:val="00A55E18"/>
    <w:rsid w:val="00A55FDE"/>
    <w:rsid w:val="00A577A4"/>
    <w:rsid w:val="00A60611"/>
    <w:rsid w:val="00A608FC"/>
    <w:rsid w:val="00A611AA"/>
    <w:rsid w:val="00A6296F"/>
    <w:rsid w:val="00A63B65"/>
    <w:rsid w:val="00A63E25"/>
    <w:rsid w:val="00A643D7"/>
    <w:rsid w:val="00A649D0"/>
    <w:rsid w:val="00A64E6A"/>
    <w:rsid w:val="00A6506A"/>
    <w:rsid w:val="00A6524C"/>
    <w:rsid w:val="00A65A67"/>
    <w:rsid w:val="00A65FCE"/>
    <w:rsid w:val="00A66735"/>
    <w:rsid w:val="00A67087"/>
    <w:rsid w:val="00A6723D"/>
    <w:rsid w:val="00A67542"/>
    <w:rsid w:val="00A67E03"/>
    <w:rsid w:val="00A71631"/>
    <w:rsid w:val="00A7184D"/>
    <w:rsid w:val="00A71EC8"/>
    <w:rsid w:val="00A71F23"/>
    <w:rsid w:val="00A724D6"/>
    <w:rsid w:val="00A74AA5"/>
    <w:rsid w:val="00A74F7D"/>
    <w:rsid w:val="00A75B5F"/>
    <w:rsid w:val="00A770F5"/>
    <w:rsid w:val="00A80C97"/>
    <w:rsid w:val="00A8137E"/>
    <w:rsid w:val="00A83E19"/>
    <w:rsid w:val="00A8499A"/>
    <w:rsid w:val="00A85473"/>
    <w:rsid w:val="00A865C6"/>
    <w:rsid w:val="00A867D4"/>
    <w:rsid w:val="00A86D03"/>
    <w:rsid w:val="00A870BF"/>
    <w:rsid w:val="00A871BF"/>
    <w:rsid w:val="00A9008E"/>
    <w:rsid w:val="00A90CAD"/>
    <w:rsid w:val="00A9222B"/>
    <w:rsid w:val="00A92450"/>
    <w:rsid w:val="00A93795"/>
    <w:rsid w:val="00A944AE"/>
    <w:rsid w:val="00A94CD3"/>
    <w:rsid w:val="00A95752"/>
    <w:rsid w:val="00A960CE"/>
    <w:rsid w:val="00A97FA6"/>
    <w:rsid w:val="00AA0625"/>
    <w:rsid w:val="00AA0745"/>
    <w:rsid w:val="00AA0F11"/>
    <w:rsid w:val="00AA1679"/>
    <w:rsid w:val="00AA2F7C"/>
    <w:rsid w:val="00AA394F"/>
    <w:rsid w:val="00AA3AD6"/>
    <w:rsid w:val="00AA427C"/>
    <w:rsid w:val="00AA4E45"/>
    <w:rsid w:val="00AB0A84"/>
    <w:rsid w:val="00AB0DBB"/>
    <w:rsid w:val="00AB2051"/>
    <w:rsid w:val="00AB21FD"/>
    <w:rsid w:val="00AB2253"/>
    <w:rsid w:val="00AB2A18"/>
    <w:rsid w:val="00AB4746"/>
    <w:rsid w:val="00AB6426"/>
    <w:rsid w:val="00AB73B3"/>
    <w:rsid w:val="00AC14B4"/>
    <w:rsid w:val="00AC179D"/>
    <w:rsid w:val="00AC1B15"/>
    <w:rsid w:val="00AC2973"/>
    <w:rsid w:val="00AC3080"/>
    <w:rsid w:val="00AC3B48"/>
    <w:rsid w:val="00AC3EA5"/>
    <w:rsid w:val="00AC466D"/>
    <w:rsid w:val="00AC6086"/>
    <w:rsid w:val="00AC6E4F"/>
    <w:rsid w:val="00AD0E83"/>
    <w:rsid w:val="00AD1A49"/>
    <w:rsid w:val="00AD1AAA"/>
    <w:rsid w:val="00AD47EC"/>
    <w:rsid w:val="00AD56A5"/>
    <w:rsid w:val="00AD6562"/>
    <w:rsid w:val="00AD7457"/>
    <w:rsid w:val="00AE0868"/>
    <w:rsid w:val="00AE086C"/>
    <w:rsid w:val="00AE0D42"/>
    <w:rsid w:val="00AE1886"/>
    <w:rsid w:val="00AE1CB8"/>
    <w:rsid w:val="00AE41AF"/>
    <w:rsid w:val="00AE48A9"/>
    <w:rsid w:val="00AE6589"/>
    <w:rsid w:val="00AE712C"/>
    <w:rsid w:val="00AF0170"/>
    <w:rsid w:val="00AF1029"/>
    <w:rsid w:val="00AF104F"/>
    <w:rsid w:val="00AF15EB"/>
    <w:rsid w:val="00AF2CAB"/>
    <w:rsid w:val="00AF382B"/>
    <w:rsid w:val="00AF5068"/>
    <w:rsid w:val="00AF5FF6"/>
    <w:rsid w:val="00AF789F"/>
    <w:rsid w:val="00AF7A4C"/>
    <w:rsid w:val="00AF7AE1"/>
    <w:rsid w:val="00B00DA9"/>
    <w:rsid w:val="00B013AB"/>
    <w:rsid w:val="00B04E46"/>
    <w:rsid w:val="00B0568A"/>
    <w:rsid w:val="00B06967"/>
    <w:rsid w:val="00B06FCD"/>
    <w:rsid w:val="00B076D5"/>
    <w:rsid w:val="00B1012B"/>
    <w:rsid w:val="00B114FE"/>
    <w:rsid w:val="00B11944"/>
    <w:rsid w:val="00B129D7"/>
    <w:rsid w:val="00B14018"/>
    <w:rsid w:val="00B14672"/>
    <w:rsid w:val="00B14EAA"/>
    <w:rsid w:val="00B171E7"/>
    <w:rsid w:val="00B173FE"/>
    <w:rsid w:val="00B212C1"/>
    <w:rsid w:val="00B21509"/>
    <w:rsid w:val="00B21780"/>
    <w:rsid w:val="00B22717"/>
    <w:rsid w:val="00B22E82"/>
    <w:rsid w:val="00B2326F"/>
    <w:rsid w:val="00B232DB"/>
    <w:rsid w:val="00B240F7"/>
    <w:rsid w:val="00B25151"/>
    <w:rsid w:val="00B2551D"/>
    <w:rsid w:val="00B2563F"/>
    <w:rsid w:val="00B2667F"/>
    <w:rsid w:val="00B26980"/>
    <w:rsid w:val="00B270CA"/>
    <w:rsid w:val="00B301CB"/>
    <w:rsid w:val="00B30984"/>
    <w:rsid w:val="00B3373D"/>
    <w:rsid w:val="00B34BC2"/>
    <w:rsid w:val="00B36EE4"/>
    <w:rsid w:val="00B37D8C"/>
    <w:rsid w:val="00B400D2"/>
    <w:rsid w:val="00B405FE"/>
    <w:rsid w:val="00B413F7"/>
    <w:rsid w:val="00B426BE"/>
    <w:rsid w:val="00B46DA8"/>
    <w:rsid w:val="00B47A59"/>
    <w:rsid w:val="00B47AFB"/>
    <w:rsid w:val="00B51645"/>
    <w:rsid w:val="00B520D2"/>
    <w:rsid w:val="00B52450"/>
    <w:rsid w:val="00B52679"/>
    <w:rsid w:val="00B52F1C"/>
    <w:rsid w:val="00B53029"/>
    <w:rsid w:val="00B53842"/>
    <w:rsid w:val="00B53BE6"/>
    <w:rsid w:val="00B5404B"/>
    <w:rsid w:val="00B543A1"/>
    <w:rsid w:val="00B546FA"/>
    <w:rsid w:val="00B54A29"/>
    <w:rsid w:val="00B54CF5"/>
    <w:rsid w:val="00B55337"/>
    <w:rsid w:val="00B557BF"/>
    <w:rsid w:val="00B55ED9"/>
    <w:rsid w:val="00B5629E"/>
    <w:rsid w:val="00B56896"/>
    <w:rsid w:val="00B56C6B"/>
    <w:rsid w:val="00B60510"/>
    <w:rsid w:val="00B615B2"/>
    <w:rsid w:val="00B61BB2"/>
    <w:rsid w:val="00B61F73"/>
    <w:rsid w:val="00B625F0"/>
    <w:rsid w:val="00B628E5"/>
    <w:rsid w:val="00B70015"/>
    <w:rsid w:val="00B71947"/>
    <w:rsid w:val="00B71AB5"/>
    <w:rsid w:val="00B71D21"/>
    <w:rsid w:val="00B730EA"/>
    <w:rsid w:val="00B7331C"/>
    <w:rsid w:val="00B73BCA"/>
    <w:rsid w:val="00B76ECE"/>
    <w:rsid w:val="00B80488"/>
    <w:rsid w:val="00B81054"/>
    <w:rsid w:val="00B8367B"/>
    <w:rsid w:val="00B83EE8"/>
    <w:rsid w:val="00B8416A"/>
    <w:rsid w:val="00B85286"/>
    <w:rsid w:val="00B85E2D"/>
    <w:rsid w:val="00B8613A"/>
    <w:rsid w:val="00B86496"/>
    <w:rsid w:val="00B8690F"/>
    <w:rsid w:val="00B8772C"/>
    <w:rsid w:val="00B902AE"/>
    <w:rsid w:val="00B908EB"/>
    <w:rsid w:val="00B90B1F"/>
    <w:rsid w:val="00B90E9F"/>
    <w:rsid w:val="00B92AA0"/>
    <w:rsid w:val="00B93663"/>
    <w:rsid w:val="00B93E51"/>
    <w:rsid w:val="00B9513B"/>
    <w:rsid w:val="00B9552C"/>
    <w:rsid w:val="00B971F9"/>
    <w:rsid w:val="00B97A24"/>
    <w:rsid w:val="00BA037B"/>
    <w:rsid w:val="00BA1C2F"/>
    <w:rsid w:val="00BA24A6"/>
    <w:rsid w:val="00BA2D75"/>
    <w:rsid w:val="00BA3327"/>
    <w:rsid w:val="00BA5242"/>
    <w:rsid w:val="00BA570E"/>
    <w:rsid w:val="00BA64C7"/>
    <w:rsid w:val="00BA7035"/>
    <w:rsid w:val="00BB1B72"/>
    <w:rsid w:val="00BB22C6"/>
    <w:rsid w:val="00BB356D"/>
    <w:rsid w:val="00BB3E5E"/>
    <w:rsid w:val="00BB5986"/>
    <w:rsid w:val="00BB6ABE"/>
    <w:rsid w:val="00BB7541"/>
    <w:rsid w:val="00BC038C"/>
    <w:rsid w:val="00BC1C68"/>
    <w:rsid w:val="00BC2551"/>
    <w:rsid w:val="00BC3EEA"/>
    <w:rsid w:val="00BC681E"/>
    <w:rsid w:val="00BC7193"/>
    <w:rsid w:val="00BC7449"/>
    <w:rsid w:val="00BD17D3"/>
    <w:rsid w:val="00BD45BB"/>
    <w:rsid w:val="00BE0383"/>
    <w:rsid w:val="00BE0FAD"/>
    <w:rsid w:val="00BE1661"/>
    <w:rsid w:val="00BE2987"/>
    <w:rsid w:val="00BE329B"/>
    <w:rsid w:val="00BE7823"/>
    <w:rsid w:val="00BE7D67"/>
    <w:rsid w:val="00BE7FDE"/>
    <w:rsid w:val="00BF20D6"/>
    <w:rsid w:val="00BF34A8"/>
    <w:rsid w:val="00BF3D15"/>
    <w:rsid w:val="00BF4DD5"/>
    <w:rsid w:val="00BF5AF0"/>
    <w:rsid w:val="00BF7072"/>
    <w:rsid w:val="00C008A1"/>
    <w:rsid w:val="00C02B54"/>
    <w:rsid w:val="00C03742"/>
    <w:rsid w:val="00C05B09"/>
    <w:rsid w:val="00C06BA1"/>
    <w:rsid w:val="00C123F2"/>
    <w:rsid w:val="00C13203"/>
    <w:rsid w:val="00C149F3"/>
    <w:rsid w:val="00C1579C"/>
    <w:rsid w:val="00C16738"/>
    <w:rsid w:val="00C176B2"/>
    <w:rsid w:val="00C207AE"/>
    <w:rsid w:val="00C20AAA"/>
    <w:rsid w:val="00C20F43"/>
    <w:rsid w:val="00C216D7"/>
    <w:rsid w:val="00C21C21"/>
    <w:rsid w:val="00C22615"/>
    <w:rsid w:val="00C22B7B"/>
    <w:rsid w:val="00C247A5"/>
    <w:rsid w:val="00C24F5D"/>
    <w:rsid w:val="00C25524"/>
    <w:rsid w:val="00C2617E"/>
    <w:rsid w:val="00C2636A"/>
    <w:rsid w:val="00C3123C"/>
    <w:rsid w:val="00C32698"/>
    <w:rsid w:val="00C342D7"/>
    <w:rsid w:val="00C343F0"/>
    <w:rsid w:val="00C34A5E"/>
    <w:rsid w:val="00C35775"/>
    <w:rsid w:val="00C4108D"/>
    <w:rsid w:val="00C4216F"/>
    <w:rsid w:val="00C42E99"/>
    <w:rsid w:val="00C4323F"/>
    <w:rsid w:val="00C435D1"/>
    <w:rsid w:val="00C44AB4"/>
    <w:rsid w:val="00C459F5"/>
    <w:rsid w:val="00C46088"/>
    <w:rsid w:val="00C5052E"/>
    <w:rsid w:val="00C51BD0"/>
    <w:rsid w:val="00C522C0"/>
    <w:rsid w:val="00C52652"/>
    <w:rsid w:val="00C54A4C"/>
    <w:rsid w:val="00C573D4"/>
    <w:rsid w:val="00C57733"/>
    <w:rsid w:val="00C5791E"/>
    <w:rsid w:val="00C6026F"/>
    <w:rsid w:val="00C60A80"/>
    <w:rsid w:val="00C615C8"/>
    <w:rsid w:val="00C6218E"/>
    <w:rsid w:val="00C652A5"/>
    <w:rsid w:val="00C65ADD"/>
    <w:rsid w:val="00C6732C"/>
    <w:rsid w:val="00C67A27"/>
    <w:rsid w:val="00C70FC2"/>
    <w:rsid w:val="00C71072"/>
    <w:rsid w:val="00C71195"/>
    <w:rsid w:val="00C72024"/>
    <w:rsid w:val="00C74BDB"/>
    <w:rsid w:val="00C76ADC"/>
    <w:rsid w:val="00C76BCE"/>
    <w:rsid w:val="00C808DC"/>
    <w:rsid w:val="00C820A2"/>
    <w:rsid w:val="00C82C27"/>
    <w:rsid w:val="00C83BC8"/>
    <w:rsid w:val="00C853DD"/>
    <w:rsid w:val="00C854FB"/>
    <w:rsid w:val="00C85671"/>
    <w:rsid w:val="00C85B72"/>
    <w:rsid w:val="00C860FA"/>
    <w:rsid w:val="00C865B0"/>
    <w:rsid w:val="00C86AEA"/>
    <w:rsid w:val="00C87413"/>
    <w:rsid w:val="00C907C2"/>
    <w:rsid w:val="00C917B6"/>
    <w:rsid w:val="00C92CF4"/>
    <w:rsid w:val="00C92FA5"/>
    <w:rsid w:val="00C93019"/>
    <w:rsid w:val="00C93B4C"/>
    <w:rsid w:val="00C93E84"/>
    <w:rsid w:val="00C96420"/>
    <w:rsid w:val="00C9777F"/>
    <w:rsid w:val="00CA0BBD"/>
    <w:rsid w:val="00CA2DBC"/>
    <w:rsid w:val="00CA4314"/>
    <w:rsid w:val="00CA4BAF"/>
    <w:rsid w:val="00CA583F"/>
    <w:rsid w:val="00CA5961"/>
    <w:rsid w:val="00CA6E55"/>
    <w:rsid w:val="00CA6EE9"/>
    <w:rsid w:val="00CA73D3"/>
    <w:rsid w:val="00CA7D5A"/>
    <w:rsid w:val="00CB02BC"/>
    <w:rsid w:val="00CB0570"/>
    <w:rsid w:val="00CB3899"/>
    <w:rsid w:val="00CB424E"/>
    <w:rsid w:val="00CB4E40"/>
    <w:rsid w:val="00CB6017"/>
    <w:rsid w:val="00CB6FE3"/>
    <w:rsid w:val="00CB70FC"/>
    <w:rsid w:val="00CB7137"/>
    <w:rsid w:val="00CB72C0"/>
    <w:rsid w:val="00CC099A"/>
    <w:rsid w:val="00CC119D"/>
    <w:rsid w:val="00CC30BC"/>
    <w:rsid w:val="00CC393E"/>
    <w:rsid w:val="00CC54E5"/>
    <w:rsid w:val="00CC6B6D"/>
    <w:rsid w:val="00CD0510"/>
    <w:rsid w:val="00CD0DEC"/>
    <w:rsid w:val="00CD11D7"/>
    <w:rsid w:val="00CD3802"/>
    <w:rsid w:val="00CD3D74"/>
    <w:rsid w:val="00CD4E35"/>
    <w:rsid w:val="00CD6A18"/>
    <w:rsid w:val="00CE02A7"/>
    <w:rsid w:val="00CE0847"/>
    <w:rsid w:val="00CE17C4"/>
    <w:rsid w:val="00CE1C51"/>
    <w:rsid w:val="00CE1FCC"/>
    <w:rsid w:val="00CE2CE6"/>
    <w:rsid w:val="00CE2D8C"/>
    <w:rsid w:val="00CE374F"/>
    <w:rsid w:val="00CE44C2"/>
    <w:rsid w:val="00CE5C56"/>
    <w:rsid w:val="00CE6562"/>
    <w:rsid w:val="00CE6629"/>
    <w:rsid w:val="00CE6EBC"/>
    <w:rsid w:val="00CE79B4"/>
    <w:rsid w:val="00CF03BC"/>
    <w:rsid w:val="00CF143D"/>
    <w:rsid w:val="00CF1A45"/>
    <w:rsid w:val="00CF2D6E"/>
    <w:rsid w:val="00CF33DA"/>
    <w:rsid w:val="00CF451E"/>
    <w:rsid w:val="00CF4568"/>
    <w:rsid w:val="00CF4614"/>
    <w:rsid w:val="00CF4BE1"/>
    <w:rsid w:val="00CF79F9"/>
    <w:rsid w:val="00D01945"/>
    <w:rsid w:val="00D025EA"/>
    <w:rsid w:val="00D02790"/>
    <w:rsid w:val="00D03369"/>
    <w:rsid w:val="00D038F8"/>
    <w:rsid w:val="00D03DDB"/>
    <w:rsid w:val="00D04647"/>
    <w:rsid w:val="00D05E1B"/>
    <w:rsid w:val="00D06684"/>
    <w:rsid w:val="00D1012B"/>
    <w:rsid w:val="00D101B8"/>
    <w:rsid w:val="00D10BA9"/>
    <w:rsid w:val="00D12447"/>
    <w:rsid w:val="00D135F2"/>
    <w:rsid w:val="00D143F6"/>
    <w:rsid w:val="00D14700"/>
    <w:rsid w:val="00D14A28"/>
    <w:rsid w:val="00D14E14"/>
    <w:rsid w:val="00D157E1"/>
    <w:rsid w:val="00D15E03"/>
    <w:rsid w:val="00D15FD8"/>
    <w:rsid w:val="00D1763D"/>
    <w:rsid w:val="00D17955"/>
    <w:rsid w:val="00D21861"/>
    <w:rsid w:val="00D21D20"/>
    <w:rsid w:val="00D21F68"/>
    <w:rsid w:val="00D22D4B"/>
    <w:rsid w:val="00D231AD"/>
    <w:rsid w:val="00D23904"/>
    <w:rsid w:val="00D23D46"/>
    <w:rsid w:val="00D3017C"/>
    <w:rsid w:val="00D31A1F"/>
    <w:rsid w:val="00D31F93"/>
    <w:rsid w:val="00D32809"/>
    <w:rsid w:val="00D32924"/>
    <w:rsid w:val="00D3393B"/>
    <w:rsid w:val="00D33E32"/>
    <w:rsid w:val="00D3418B"/>
    <w:rsid w:val="00D34520"/>
    <w:rsid w:val="00D350FE"/>
    <w:rsid w:val="00D35107"/>
    <w:rsid w:val="00D36094"/>
    <w:rsid w:val="00D36525"/>
    <w:rsid w:val="00D37653"/>
    <w:rsid w:val="00D41813"/>
    <w:rsid w:val="00D41831"/>
    <w:rsid w:val="00D41CD9"/>
    <w:rsid w:val="00D42D60"/>
    <w:rsid w:val="00D43647"/>
    <w:rsid w:val="00D45C17"/>
    <w:rsid w:val="00D466E1"/>
    <w:rsid w:val="00D5068B"/>
    <w:rsid w:val="00D5087F"/>
    <w:rsid w:val="00D50A39"/>
    <w:rsid w:val="00D50C45"/>
    <w:rsid w:val="00D51D99"/>
    <w:rsid w:val="00D526A1"/>
    <w:rsid w:val="00D52F2C"/>
    <w:rsid w:val="00D52F52"/>
    <w:rsid w:val="00D550D3"/>
    <w:rsid w:val="00D55699"/>
    <w:rsid w:val="00D57286"/>
    <w:rsid w:val="00D57485"/>
    <w:rsid w:val="00D6106B"/>
    <w:rsid w:val="00D614A5"/>
    <w:rsid w:val="00D62C48"/>
    <w:rsid w:val="00D64E51"/>
    <w:rsid w:val="00D65AF4"/>
    <w:rsid w:val="00D66005"/>
    <w:rsid w:val="00D66527"/>
    <w:rsid w:val="00D667B2"/>
    <w:rsid w:val="00D66D7E"/>
    <w:rsid w:val="00D67B50"/>
    <w:rsid w:val="00D702A2"/>
    <w:rsid w:val="00D70446"/>
    <w:rsid w:val="00D7192E"/>
    <w:rsid w:val="00D7295A"/>
    <w:rsid w:val="00D72F0F"/>
    <w:rsid w:val="00D72FB2"/>
    <w:rsid w:val="00D73326"/>
    <w:rsid w:val="00D7407B"/>
    <w:rsid w:val="00D74119"/>
    <w:rsid w:val="00D74222"/>
    <w:rsid w:val="00D749AB"/>
    <w:rsid w:val="00D74D85"/>
    <w:rsid w:val="00D75C65"/>
    <w:rsid w:val="00D766F6"/>
    <w:rsid w:val="00D77B0B"/>
    <w:rsid w:val="00D77B8A"/>
    <w:rsid w:val="00D822D2"/>
    <w:rsid w:val="00D8248F"/>
    <w:rsid w:val="00D82895"/>
    <w:rsid w:val="00D82D9E"/>
    <w:rsid w:val="00D83A2D"/>
    <w:rsid w:val="00D83B92"/>
    <w:rsid w:val="00D8410E"/>
    <w:rsid w:val="00D84C18"/>
    <w:rsid w:val="00D856FD"/>
    <w:rsid w:val="00D93088"/>
    <w:rsid w:val="00D933B5"/>
    <w:rsid w:val="00D93A14"/>
    <w:rsid w:val="00D9574B"/>
    <w:rsid w:val="00D95FC0"/>
    <w:rsid w:val="00D960C5"/>
    <w:rsid w:val="00D963DA"/>
    <w:rsid w:val="00D973D3"/>
    <w:rsid w:val="00DA05B7"/>
    <w:rsid w:val="00DA25B6"/>
    <w:rsid w:val="00DA3093"/>
    <w:rsid w:val="00DA318F"/>
    <w:rsid w:val="00DA3AEE"/>
    <w:rsid w:val="00DA3CD3"/>
    <w:rsid w:val="00DA4EAB"/>
    <w:rsid w:val="00DA66EA"/>
    <w:rsid w:val="00DA71A0"/>
    <w:rsid w:val="00DA7FC4"/>
    <w:rsid w:val="00DB0977"/>
    <w:rsid w:val="00DB1630"/>
    <w:rsid w:val="00DB1AC2"/>
    <w:rsid w:val="00DB1E46"/>
    <w:rsid w:val="00DB28D1"/>
    <w:rsid w:val="00DB4794"/>
    <w:rsid w:val="00DB4917"/>
    <w:rsid w:val="00DB4CA9"/>
    <w:rsid w:val="00DB580D"/>
    <w:rsid w:val="00DB5A61"/>
    <w:rsid w:val="00DB66B8"/>
    <w:rsid w:val="00DB68D6"/>
    <w:rsid w:val="00DB6A6D"/>
    <w:rsid w:val="00DB7382"/>
    <w:rsid w:val="00DC0D30"/>
    <w:rsid w:val="00DC13BA"/>
    <w:rsid w:val="00DC15DB"/>
    <w:rsid w:val="00DC221B"/>
    <w:rsid w:val="00DC23E3"/>
    <w:rsid w:val="00DC3238"/>
    <w:rsid w:val="00DC32A4"/>
    <w:rsid w:val="00DC612E"/>
    <w:rsid w:val="00DC6BE0"/>
    <w:rsid w:val="00DC6ECD"/>
    <w:rsid w:val="00DC7D25"/>
    <w:rsid w:val="00DD083B"/>
    <w:rsid w:val="00DD0AF0"/>
    <w:rsid w:val="00DD22A2"/>
    <w:rsid w:val="00DD2BF1"/>
    <w:rsid w:val="00DD376C"/>
    <w:rsid w:val="00DD3E4C"/>
    <w:rsid w:val="00DD42FE"/>
    <w:rsid w:val="00DD495F"/>
    <w:rsid w:val="00DD72DE"/>
    <w:rsid w:val="00DD7BA3"/>
    <w:rsid w:val="00DE044D"/>
    <w:rsid w:val="00DE1E98"/>
    <w:rsid w:val="00DE2BBF"/>
    <w:rsid w:val="00DE33E8"/>
    <w:rsid w:val="00DE3DB6"/>
    <w:rsid w:val="00DE5B17"/>
    <w:rsid w:val="00DE5E58"/>
    <w:rsid w:val="00DE6EA9"/>
    <w:rsid w:val="00DE7240"/>
    <w:rsid w:val="00DE72E0"/>
    <w:rsid w:val="00DE7420"/>
    <w:rsid w:val="00DF1312"/>
    <w:rsid w:val="00DF1AC5"/>
    <w:rsid w:val="00DF2060"/>
    <w:rsid w:val="00DF27F6"/>
    <w:rsid w:val="00DF2855"/>
    <w:rsid w:val="00DF5861"/>
    <w:rsid w:val="00DF6951"/>
    <w:rsid w:val="00DF7548"/>
    <w:rsid w:val="00E0068F"/>
    <w:rsid w:val="00E01FAD"/>
    <w:rsid w:val="00E02173"/>
    <w:rsid w:val="00E0435C"/>
    <w:rsid w:val="00E04D06"/>
    <w:rsid w:val="00E04E5B"/>
    <w:rsid w:val="00E059B1"/>
    <w:rsid w:val="00E062C7"/>
    <w:rsid w:val="00E06567"/>
    <w:rsid w:val="00E07EE1"/>
    <w:rsid w:val="00E10A20"/>
    <w:rsid w:val="00E11A63"/>
    <w:rsid w:val="00E11E47"/>
    <w:rsid w:val="00E13020"/>
    <w:rsid w:val="00E1329A"/>
    <w:rsid w:val="00E132F6"/>
    <w:rsid w:val="00E14C66"/>
    <w:rsid w:val="00E1512B"/>
    <w:rsid w:val="00E1585E"/>
    <w:rsid w:val="00E15ABE"/>
    <w:rsid w:val="00E17636"/>
    <w:rsid w:val="00E20BA0"/>
    <w:rsid w:val="00E21988"/>
    <w:rsid w:val="00E22B69"/>
    <w:rsid w:val="00E2400C"/>
    <w:rsid w:val="00E2640E"/>
    <w:rsid w:val="00E2711B"/>
    <w:rsid w:val="00E27DBC"/>
    <w:rsid w:val="00E27DCD"/>
    <w:rsid w:val="00E3087E"/>
    <w:rsid w:val="00E31AE8"/>
    <w:rsid w:val="00E3247D"/>
    <w:rsid w:val="00E331EA"/>
    <w:rsid w:val="00E34199"/>
    <w:rsid w:val="00E34201"/>
    <w:rsid w:val="00E343B1"/>
    <w:rsid w:val="00E3620A"/>
    <w:rsid w:val="00E375F7"/>
    <w:rsid w:val="00E4118D"/>
    <w:rsid w:val="00E4122A"/>
    <w:rsid w:val="00E41A42"/>
    <w:rsid w:val="00E4205A"/>
    <w:rsid w:val="00E421A9"/>
    <w:rsid w:val="00E4242E"/>
    <w:rsid w:val="00E4286A"/>
    <w:rsid w:val="00E446D7"/>
    <w:rsid w:val="00E44C90"/>
    <w:rsid w:val="00E4510E"/>
    <w:rsid w:val="00E456D9"/>
    <w:rsid w:val="00E46C02"/>
    <w:rsid w:val="00E46CEB"/>
    <w:rsid w:val="00E47204"/>
    <w:rsid w:val="00E478B1"/>
    <w:rsid w:val="00E51435"/>
    <w:rsid w:val="00E52F98"/>
    <w:rsid w:val="00E5379F"/>
    <w:rsid w:val="00E57271"/>
    <w:rsid w:val="00E57F32"/>
    <w:rsid w:val="00E600E0"/>
    <w:rsid w:val="00E61884"/>
    <w:rsid w:val="00E62A91"/>
    <w:rsid w:val="00E62EB8"/>
    <w:rsid w:val="00E63533"/>
    <w:rsid w:val="00E64000"/>
    <w:rsid w:val="00E64141"/>
    <w:rsid w:val="00E64C41"/>
    <w:rsid w:val="00E657B8"/>
    <w:rsid w:val="00E66C3F"/>
    <w:rsid w:val="00E703BC"/>
    <w:rsid w:val="00E70CE0"/>
    <w:rsid w:val="00E71067"/>
    <w:rsid w:val="00E72811"/>
    <w:rsid w:val="00E73C62"/>
    <w:rsid w:val="00E75730"/>
    <w:rsid w:val="00E75C0B"/>
    <w:rsid w:val="00E75C65"/>
    <w:rsid w:val="00E778BA"/>
    <w:rsid w:val="00E80B31"/>
    <w:rsid w:val="00E80FC5"/>
    <w:rsid w:val="00E80FF3"/>
    <w:rsid w:val="00E83152"/>
    <w:rsid w:val="00E83173"/>
    <w:rsid w:val="00E85253"/>
    <w:rsid w:val="00E861FC"/>
    <w:rsid w:val="00E86CBF"/>
    <w:rsid w:val="00E87391"/>
    <w:rsid w:val="00E879D3"/>
    <w:rsid w:val="00E91B96"/>
    <w:rsid w:val="00E92D41"/>
    <w:rsid w:val="00E92ECA"/>
    <w:rsid w:val="00E93C0A"/>
    <w:rsid w:val="00E93C7E"/>
    <w:rsid w:val="00E94DF0"/>
    <w:rsid w:val="00E959BD"/>
    <w:rsid w:val="00E963A8"/>
    <w:rsid w:val="00EA05B2"/>
    <w:rsid w:val="00EA110F"/>
    <w:rsid w:val="00EA1C47"/>
    <w:rsid w:val="00EA2409"/>
    <w:rsid w:val="00EA24F5"/>
    <w:rsid w:val="00EA3032"/>
    <w:rsid w:val="00EA3688"/>
    <w:rsid w:val="00EA39A6"/>
    <w:rsid w:val="00EA62EC"/>
    <w:rsid w:val="00EA658C"/>
    <w:rsid w:val="00EA7B76"/>
    <w:rsid w:val="00EB0099"/>
    <w:rsid w:val="00EB125C"/>
    <w:rsid w:val="00EB16F0"/>
    <w:rsid w:val="00EB48AF"/>
    <w:rsid w:val="00EB5B3F"/>
    <w:rsid w:val="00EB6F9C"/>
    <w:rsid w:val="00EB735A"/>
    <w:rsid w:val="00EC14E0"/>
    <w:rsid w:val="00EC26FB"/>
    <w:rsid w:val="00EC3812"/>
    <w:rsid w:val="00EC5B07"/>
    <w:rsid w:val="00EC5BD4"/>
    <w:rsid w:val="00EC6A78"/>
    <w:rsid w:val="00EC6EB3"/>
    <w:rsid w:val="00ED20D3"/>
    <w:rsid w:val="00ED446C"/>
    <w:rsid w:val="00ED55AC"/>
    <w:rsid w:val="00ED5643"/>
    <w:rsid w:val="00ED67AD"/>
    <w:rsid w:val="00EE241F"/>
    <w:rsid w:val="00EE25CA"/>
    <w:rsid w:val="00EE273A"/>
    <w:rsid w:val="00EE28E5"/>
    <w:rsid w:val="00EE2DE8"/>
    <w:rsid w:val="00EE48C1"/>
    <w:rsid w:val="00EE6C24"/>
    <w:rsid w:val="00EF13A1"/>
    <w:rsid w:val="00EF1A61"/>
    <w:rsid w:val="00EF1A6E"/>
    <w:rsid w:val="00EF39F5"/>
    <w:rsid w:val="00EF3DDC"/>
    <w:rsid w:val="00EF3DE3"/>
    <w:rsid w:val="00EF4448"/>
    <w:rsid w:val="00EF4FEA"/>
    <w:rsid w:val="00EF4FF1"/>
    <w:rsid w:val="00EF50DD"/>
    <w:rsid w:val="00EF5396"/>
    <w:rsid w:val="00EF6FB2"/>
    <w:rsid w:val="00EF7A57"/>
    <w:rsid w:val="00EF7B4F"/>
    <w:rsid w:val="00F01E33"/>
    <w:rsid w:val="00F02BA5"/>
    <w:rsid w:val="00F032DA"/>
    <w:rsid w:val="00F0509F"/>
    <w:rsid w:val="00F05189"/>
    <w:rsid w:val="00F076E6"/>
    <w:rsid w:val="00F07F9B"/>
    <w:rsid w:val="00F1018C"/>
    <w:rsid w:val="00F13186"/>
    <w:rsid w:val="00F13354"/>
    <w:rsid w:val="00F16C4E"/>
    <w:rsid w:val="00F16C79"/>
    <w:rsid w:val="00F17F7F"/>
    <w:rsid w:val="00F1F973"/>
    <w:rsid w:val="00F21890"/>
    <w:rsid w:val="00F22901"/>
    <w:rsid w:val="00F245B8"/>
    <w:rsid w:val="00F255D5"/>
    <w:rsid w:val="00F26DE2"/>
    <w:rsid w:val="00F27545"/>
    <w:rsid w:val="00F2775E"/>
    <w:rsid w:val="00F303D9"/>
    <w:rsid w:val="00F30539"/>
    <w:rsid w:val="00F30A4F"/>
    <w:rsid w:val="00F30AE2"/>
    <w:rsid w:val="00F32B80"/>
    <w:rsid w:val="00F32E46"/>
    <w:rsid w:val="00F331AA"/>
    <w:rsid w:val="00F348B7"/>
    <w:rsid w:val="00F34A6B"/>
    <w:rsid w:val="00F37D62"/>
    <w:rsid w:val="00F41C32"/>
    <w:rsid w:val="00F41F68"/>
    <w:rsid w:val="00F42801"/>
    <w:rsid w:val="00F42CAC"/>
    <w:rsid w:val="00F43CB3"/>
    <w:rsid w:val="00F4414F"/>
    <w:rsid w:val="00F443CD"/>
    <w:rsid w:val="00F4477B"/>
    <w:rsid w:val="00F46920"/>
    <w:rsid w:val="00F471EE"/>
    <w:rsid w:val="00F50A4C"/>
    <w:rsid w:val="00F50D9D"/>
    <w:rsid w:val="00F51361"/>
    <w:rsid w:val="00F5189E"/>
    <w:rsid w:val="00F52380"/>
    <w:rsid w:val="00F529D2"/>
    <w:rsid w:val="00F52C5F"/>
    <w:rsid w:val="00F5320F"/>
    <w:rsid w:val="00F53718"/>
    <w:rsid w:val="00F53EB0"/>
    <w:rsid w:val="00F5403C"/>
    <w:rsid w:val="00F55666"/>
    <w:rsid w:val="00F5621A"/>
    <w:rsid w:val="00F56CFC"/>
    <w:rsid w:val="00F61F7B"/>
    <w:rsid w:val="00F62B39"/>
    <w:rsid w:val="00F63D61"/>
    <w:rsid w:val="00F651DD"/>
    <w:rsid w:val="00F65C2C"/>
    <w:rsid w:val="00F65FE1"/>
    <w:rsid w:val="00F6607E"/>
    <w:rsid w:val="00F666C9"/>
    <w:rsid w:val="00F67A88"/>
    <w:rsid w:val="00F7058F"/>
    <w:rsid w:val="00F70C0C"/>
    <w:rsid w:val="00F725EF"/>
    <w:rsid w:val="00F72616"/>
    <w:rsid w:val="00F7514C"/>
    <w:rsid w:val="00F75C12"/>
    <w:rsid w:val="00F800DB"/>
    <w:rsid w:val="00F831F3"/>
    <w:rsid w:val="00F835E5"/>
    <w:rsid w:val="00F83B9E"/>
    <w:rsid w:val="00F847EC"/>
    <w:rsid w:val="00F852B4"/>
    <w:rsid w:val="00F86C06"/>
    <w:rsid w:val="00F875C8"/>
    <w:rsid w:val="00F87CE1"/>
    <w:rsid w:val="00F92BBF"/>
    <w:rsid w:val="00F937C4"/>
    <w:rsid w:val="00F9420E"/>
    <w:rsid w:val="00F96437"/>
    <w:rsid w:val="00F96A5B"/>
    <w:rsid w:val="00F979A7"/>
    <w:rsid w:val="00FA0416"/>
    <w:rsid w:val="00FA48D7"/>
    <w:rsid w:val="00FA4D3C"/>
    <w:rsid w:val="00FA5C7B"/>
    <w:rsid w:val="00FA6201"/>
    <w:rsid w:val="00FB4849"/>
    <w:rsid w:val="00FB4860"/>
    <w:rsid w:val="00FB53F0"/>
    <w:rsid w:val="00FB5FBD"/>
    <w:rsid w:val="00FB663C"/>
    <w:rsid w:val="00FB7060"/>
    <w:rsid w:val="00FB7E82"/>
    <w:rsid w:val="00FC04CF"/>
    <w:rsid w:val="00FC0827"/>
    <w:rsid w:val="00FC0A9D"/>
    <w:rsid w:val="00FC1D84"/>
    <w:rsid w:val="00FC4BC9"/>
    <w:rsid w:val="00FC539E"/>
    <w:rsid w:val="00FC53A6"/>
    <w:rsid w:val="00FC6946"/>
    <w:rsid w:val="00FD1C03"/>
    <w:rsid w:val="00FD2017"/>
    <w:rsid w:val="00FD36FE"/>
    <w:rsid w:val="00FD3A65"/>
    <w:rsid w:val="00FD4D59"/>
    <w:rsid w:val="00FD5B47"/>
    <w:rsid w:val="00FD688E"/>
    <w:rsid w:val="00FD798A"/>
    <w:rsid w:val="00FD7A18"/>
    <w:rsid w:val="00FD7B2B"/>
    <w:rsid w:val="00FE0C6D"/>
    <w:rsid w:val="00FE0D05"/>
    <w:rsid w:val="00FE215B"/>
    <w:rsid w:val="00FE28AC"/>
    <w:rsid w:val="00FE2C7F"/>
    <w:rsid w:val="00FE2CD5"/>
    <w:rsid w:val="00FE2F32"/>
    <w:rsid w:val="00FE3B33"/>
    <w:rsid w:val="00FE438E"/>
    <w:rsid w:val="00FE447B"/>
    <w:rsid w:val="00FE4EA2"/>
    <w:rsid w:val="00FE4EE3"/>
    <w:rsid w:val="00FE5332"/>
    <w:rsid w:val="00FE53AF"/>
    <w:rsid w:val="00FF0FE2"/>
    <w:rsid w:val="00FF1048"/>
    <w:rsid w:val="00FF2109"/>
    <w:rsid w:val="00FF2550"/>
    <w:rsid w:val="00FF3048"/>
    <w:rsid w:val="00FF3965"/>
    <w:rsid w:val="00FF5C1C"/>
    <w:rsid w:val="00FF5D29"/>
    <w:rsid w:val="00FF71F2"/>
    <w:rsid w:val="00FF74DD"/>
    <w:rsid w:val="00FF7A7F"/>
    <w:rsid w:val="01A0BEA4"/>
    <w:rsid w:val="01C108D4"/>
    <w:rsid w:val="01F899D5"/>
    <w:rsid w:val="0243A300"/>
    <w:rsid w:val="0256AED3"/>
    <w:rsid w:val="0293307A"/>
    <w:rsid w:val="02E59832"/>
    <w:rsid w:val="032C0A2A"/>
    <w:rsid w:val="03888585"/>
    <w:rsid w:val="03BAB1F5"/>
    <w:rsid w:val="03BE2575"/>
    <w:rsid w:val="04476C69"/>
    <w:rsid w:val="04616F9F"/>
    <w:rsid w:val="0496E1F2"/>
    <w:rsid w:val="04977612"/>
    <w:rsid w:val="049A4A11"/>
    <w:rsid w:val="04CDF3E9"/>
    <w:rsid w:val="050F97A4"/>
    <w:rsid w:val="0576CA85"/>
    <w:rsid w:val="05CD31A9"/>
    <w:rsid w:val="06001E8F"/>
    <w:rsid w:val="063EEA6D"/>
    <w:rsid w:val="0678A67C"/>
    <w:rsid w:val="0678F381"/>
    <w:rsid w:val="06851C6E"/>
    <w:rsid w:val="0698F1E2"/>
    <w:rsid w:val="0703BB5B"/>
    <w:rsid w:val="07C7330B"/>
    <w:rsid w:val="07C77567"/>
    <w:rsid w:val="0807173F"/>
    <w:rsid w:val="08079AAF"/>
    <w:rsid w:val="08C4588C"/>
    <w:rsid w:val="093BC11F"/>
    <w:rsid w:val="094DBA82"/>
    <w:rsid w:val="0988BA6C"/>
    <w:rsid w:val="09BC9AB7"/>
    <w:rsid w:val="0A07A4B2"/>
    <w:rsid w:val="0A1A2F6F"/>
    <w:rsid w:val="0A80F789"/>
    <w:rsid w:val="0A9B3672"/>
    <w:rsid w:val="0AB620B4"/>
    <w:rsid w:val="0AF3347F"/>
    <w:rsid w:val="0B889B91"/>
    <w:rsid w:val="0C120D31"/>
    <w:rsid w:val="0C606C6C"/>
    <w:rsid w:val="0CBD9318"/>
    <w:rsid w:val="0CC1887B"/>
    <w:rsid w:val="0CE381EF"/>
    <w:rsid w:val="0D3460A0"/>
    <w:rsid w:val="0D4ACAA3"/>
    <w:rsid w:val="0D9EDF7D"/>
    <w:rsid w:val="0DC9C5DB"/>
    <w:rsid w:val="0DF04F41"/>
    <w:rsid w:val="0E3047CD"/>
    <w:rsid w:val="0E3734F1"/>
    <w:rsid w:val="0E93DAB8"/>
    <w:rsid w:val="0F179BD8"/>
    <w:rsid w:val="0FA125F1"/>
    <w:rsid w:val="0FB249E9"/>
    <w:rsid w:val="10658E75"/>
    <w:rsid w:val="1068ABC5"/>
    <w:rsid w:val="106CDD56"/>
    <w:rsid w:val="109154AC"/>
    <w:rsid w:val="1099171C"/>
    <w:rsid w:val="10A569FA"/>
    <w:rsid w:val="10DDF045"/>
    <w:rsid w:val="119A31C2"/>
    <w:rsid w:val="11A3F98C"/>
    <w:rsid w:val="11B21660"/>
    <w:rsid w:val="11C63655"/>
    <w:rsid w:val="11E9BE62"/>
    <w:rsid w:val="12068A9F"/>
    <w:rsid w:val="121F2282"/>
    <w:rsid w:val="127B0DAB"/>
    <w:rsid w:val="12863373"/>
    <w:rsid w:val="1297D37B"/>
    <w:rsid w:val="12C0406C"/>
    <w:rsid w:val="12EF0464"/>
    <w:rsid w:val="130E65AF"/>
    <w:rsid w:val="134B5EE0"/>
    <w:rsid w:val="139572AD"/>
    <w:rsid w:val="14626850"/>
    <w:rsid w:val="1480A105"/>
    <w:rsid w:val="148A6F28"/>
    <w:rsid w:val="14D318F9"/>
    <w:rsid w:val="152D2B8A"/>
    <w:rsid w:val="157B4B09"/>
    <w:rsid w:val="158341F1"/>
    <w:rsid w:val="159EABE3"/>
    <w:rsid w:val="15A49C53"/>
    <w:rsid w:val="15D2FBCC"/>
    <w:rsid w:val="1623508A"/>
    <w:rsid w:val="1632A25B"/>
    <w:rsid w:val="1653D259"/>
    <w:rsid w:val="1700977D"/>
    <w:rsid w:val="17AF45A3"/>
    <w:rsid w:val="17D9E631"/>
    <w:rsid w:val="17EFC577"/>
    <w:rsid w:val="17FBA084"/>
    <w:rsid w:val="1807CA96"/>
    <w:rsid w:val="181C64E3"/>
    <w:rsid w:val="1839915D"/>
    <w:rsid w:val="18472CD8"/>
    <w:rsid w:val="185559AB"/>
    <w:rsid w:val="1894A7F3"/>
    <w:rsid w:val="189AC2A8"/>
    <w:rsid w:val="18F6C3C9"/>
    <w:rsid w:val="18F9C55A"/>
    <w:rsid w:val="194F0D52"/>
    <w:rsid w:val="195D7747"/>
    <w:rsid w:val="19783290"/>
    <w:rsid w:val="1983BAA4"/>
    <w:rsid w:val="19BBAB73"/>
    <w:rsid w:val="19FB4180"/>
    <w:rsid w:val="19FD744E"/>
    <w:rsid w:val="1AB45400"/>
    <w:rsid w:val="1B180DA5"/>
    <w:rsid w:val="1B5A8806"/>
    <w:rsid w:val="1B5EEDDA"/>
    <w:rsid w:val="1C14D0BB"/>
    <w:rsid w:val="1C6B74BA"/>
    <w:rsid w:val="1CF8DEAE"/>
    <w:rsid w:val="1E030AF7"/>
    <w:rsid w:val="1E67DAA5"/>
    <w:rsid w:val="1E936E73"/>
    <w:rsid w:val="1EA3D50B"/>
    <w:rsid w:val="1EA67220"/>
    <w:rsid w:val="1EB2A9D6"/>
    <w:rsid w:val="1EC16516"/>
    <w:rsid w:val="1EECA180"/>
    <w:rsid w:val="1EF7CDEB"/>
    <w:rsid w:val="1F7316CB"/>
    <w:rsid w:val="1FCFAA5A"/>
    <w:rsid w:val="2068D061"/>
    <w:rsid w:val="2088AF82"/>
    <w:rsid w:val="20DEE128"/>
    <w:rsid w:val="20E1124C"/>
    <w:rsid w:val="216D91E1"/>
    <w:rsid w:val="216E0860"/>
    <w:rsid w:val="2196F869"/>
    <w:rsid w:val="21C52FBB"/>
    <w:rsid w:val="21E7B986"/>
    <w:rsid w:val="223EE153"/>
    <w:rsid w:val="22ACB92B"/>
    <w:rsid w:val="22D3BAE5"/>
    <w:rsid w:val="2319C2CF"/>
    <w:rsid w:val="231EB43C"/>
    <w:rsid w:val="23BD17A9"/>
    <w:rsid w:val="23D5B4D6"/>
    <w:rsid w:val="23D96503"/>
    <w:rsid w:val="23F20A10"/>
    <w:rsid w:val="241ACB65"/>
    <w:rsid w:val="2461059C"/>
    <w:rsid w:val="248225DB"/>
    <w:rsid w:val="24AC3F4C"/>
    <w:rsid w:val="24C3D422"/>
    <w:rsid w:val="24F1FF10"/>
    <w:rsid w:val="25353F0B"/>
    <w:rsid w:val="25491619"/>
    <w:rsid w:val="25576CE9"/>
    <w:rsid w:val="25AAE9BA"/>
    <w:rsid w:val="25AE798A"/>
    <w:rsid w:val="25E3F915"/>
    <w:rsid w:val="2613BD94"/>
    <w:rsid w:val="261C01D0"/>
    <w:rsid w:val="26A64B78"/>
    <w:rsid w:val="26E7C6E9"/>
    <w:rsid w:val="270C0E6B"/>
    <w:rsid w:val="270EBA79"/>
    <w:rsid w:val="27AB80A5"/>
    <w:rsid w:val="27CADC16"/>
    <w:rsid w:val="27E2E2C6"/>
    <w:rsid w:val="27F122BC"/>
    <w:rsid w:val="28149126"/>
    <w:rsid w:val="28F2FE74"/>
    <w:rsid w:val="290FCF8F"/>
    <w:rsid w:val="2941C0A9"/>
    <w:rsid w:val="2948EC96"/>
    <w:rsid w:val="29B2DD46"/>
    <w:rsid w:val="29CDFE8A"/>
    <w:rsid w:val="2A2A30BF"/>
    <w:rsid w:val="2A4AAA8E"/>
    <w:rsid w:val="2AA50872"/>
    <w:rsid w:val="2AA667E4"/>
    <w:rsid w:val="2AFB5CA9"/>
    <w:rsid w:val="2B345771"/>
    <w:rsid w:val="2C2441FC"/>
    <w:rsid w:val="2C398361"/>
    <w:rsid w:val="2CC70AD7"/>
    <w:rsid w:val="2CDF2E1E"/>
    <w:rsid w:val="2D22B155"/>
    <w:rsid w:val="2D583BAC"/>
    <w:rsid w:val="2D70B84B"/>
    <w:rsid w:val="2D738DA5"/>
    <w:rsid w:val="2DB55C77"/>
    <w:rsid w:val="2E4D1180"/>
    <w:rsid w:val="2E4FEE78"/>
    <w:rsid w:val="2E948C7C"/>
    <w:rsid w:val="2F0B3A40"/>
    <w:rsid w:val="2F269657"/>
    <w:rsid w:val="2F41EB8F"/>
    <w:rsid w:val="2F4ED3CA"/>
    <w:rsid w:val="2F509D10"/>
    <w:rsid w:val="2FA43BDD"/>
    <w:rsid w:val="3007F0E8"/>
    <w:rsid w:val="30B653C5"/>
    <w:rsid w:val="30C6874D"/>
    <w:rsid w:val="30F56585"/>
    <w:rsid w:val="31029520"/>
    <w:rsid w:val="314E2EEC"/>
    <w:rsid w:val="319C76D4"/>
    <w:rsid w:val="31B2E63A"/>
    <w:rsid w:val="31D5FCF1"/>
    <w:rsid w:val="3210F0FD"/>
    <w:rsid w:val="32498364"/>
    <w:rsid w:val="32DF7AB5"/>
    <w:rsid w:val="32E4E088"/>
    <w:rsid w:val="32E80C38"/>
    <w:rsid w:val="3397A03E"/>
    <w:rsid w:val="351DC94A"/>
    <w:rsid w:val="352D38F1"/>
    <w:rsid w:val="35895308"/>
    <w:rsid w:val="35CD2327"/>
    <w:rsid w:val="35CFFAF9"/>
    <w:rsid w:val="35E1EF9B"/>
    <w:rsid w:val="35F54E4F"/>
    <w:rsid w:val="361A66CA"/>
    <w:rsid w:val="36246804"/>
    <w:rsid w:val="362ADE80"/>
    <w:rsid w:val="369825D5"/>
    <w:rsid w:val="36C52753"/>
    <w:rsid w:val="37005A73"/>
    <w:rsid w:val="371D9435"/>
    <w:rsid w:val="375C91C1"/>
    <w:rsid w:val="37A7B3F3"/>
    <w:rsid w:val="37AE86F5"/>
    <w:rsid w:val="3803E356"/>
    <w:rsid w:val="3869AF2C"/>
    <w:rsid w:val="389DFE04"/>
    <w:rsid w:val="38C67371"/>
    <w:rsid w:val="38DC708B"/>
    <w:rsid w:val="3979D1D3"/>
    <w:rsid w:val="39A51F7C"/>
    <w:rsid w:val="39B09521"/>
    <w:rsid w:val="39C75E69"/>
    <w:rsid w:val="39EB3B88"/>
    <w:rsid w:val="39EDC4D4"/>
    <w:rsid w:val="39EF4CC7"/>
    <w:rsid w:val="3A07654C"/>
    <w:rsid w:val="3A5AF066"/>
    <w:rsid w:val="3A86EFDC"/>
    <w:rsid w:val="3A9C5957"/>
    <w:rsid w:val="3A9D1B8F"/>
    <w:rsid w:val="3B20B7A6"/>
    <w:rsid w:val="3B4FE690"/>
    <w:rsid w:val="3B84F195"/>
    <w:rsid w:val="3B855055"/>
    <w:rsid w:val="3BDCD1B7"/>
    <w:rsid w:val="3C3866A2"/>
    <w:rsid w:val="3C493A1C"/>
    <w:rsid w:val="3CB70949"/>
    <w:rsid w:val="3CB9227F"/>
    <w:rsid w:val="3CC64AC8"/>
    <w:rsid w:val="3CDD2C58"/>
    <w:rsid w:val="3D0AE99E"/>
    <w:rsid w:val="3D3096E2"/>
    <w:rsid w:val="3D42B2F1"/>
    <w:rsid w:val="3D9101AF"/>
    <w:rsid w:val="3EE93DEC"/>
    <w:rsid w:val="3F3F1498"/>
    <w:rsid w:val="3F9375AC"/>
    <w:rsid w:val="404ED1F1"/>
    <w:rsid w:val="4067CFFF"/>
    <w:rsid w:val="4094E048"/>
    <w:rsid w:val="40980397"/>
    <w:rsid w:val="40BA6B3F"/>
    <w:rsid w:val="40E5F648"/>
    <w:rsid w:val="40F2D4AD"/>
    <w:rsid w:val="40F3597D"/>
    <w:rsid w:val="412A35B0"/>
    <w:rsid w:val="416E096B"/>
    <w:rsid w:val="41B20414"/>
    <w:rsid w:val="41E25783"/>
    <w:rsid w:val="41F1CB82"/>
    <w:rsid w:val="424523D9"/>
    <w:rsid w:val="426AA86B"/>
    <w:rsid w:val="42B60269"/>
    <w:rsid w:val="42CB934A"/>
    <w:rsid w:val="43379B27"/>
    <w:rsid w:val="436DC39F"/>
    <w:rsid w:val="43784E6F"/>
    <w:rsid w:val="437BF9BF"/>
    <w:rsid w:val="437C060D"/>
    <w:rsid w:val="43B9FCDD"/>
    <w:rsid w:val="43DE9874"/>
    <w:rsid w:val="4424019E"/>
    <w:rsid w:val="442D9340"/>
    <w:rsid w:val="44A16920"/>
    <w:rsid w:val="44D08BA1"/>
    <w:rsid w:val="4509DAEF"/>
    <w:rsid w:val="45643214"/>
    <w:rsid w:val="456A3AC5"/>
    <w:rsid w:val="45A7751C"/>
    <w:rsid w:val="4604B29F"/>
    <w:rsid w:val="4620DC91"/>
    <w:rsid w:val="464E866B"/>
    <w:rsid w:val="46788F11"/>
    <w:rsid w:val="46A2E731"/>
    <w:rsid w:val="46AE84BC"/>
    <w:rsid w:val="46BDF5D8"/>
    <w:rsid w:val="46E13BE6"/>
    <w:rsid w:val="47735402"/>
    <w:rsid w:val="479CC526"/>
    <w:rsid w:val="48907E0A"/>
    <w:rsid w:val="48DFA5B4"/>
    <w:rsid w:val="48E14F4D"/>
    <w:rsid w:val="48F4BD92"/>
    <w:rsid w:val="49487FCD"/>
    <w:rsid w:val="49C9CE69"/>
    <w:rsid w:val="49E6EC5A"/>
    <w:rsid w:val="49FCBCFB"/>
    <w:rsid w:val="4A36D162"/>
    <w:rsid w:val="4A71C812"/>
    <w:rsid w:val="4A824246"/>
    <w:rsid w:val="4AA44349"/>
    <w:rsid w:val="4ACA81A8"/>
    <w:rsid w:val="4AEF4897"/>
    <w:rsid w:val="4B03596E"/>
    <w:rsid w:val="4B0A13D3"/>
    <w:rsid w:val="4B234DBC"/>
    <w:rsid w:val="4B2CD1FD"/>
    <w:rsid w:val="4B6B00AC"/>
    <w:rsid w:val="4BF31A33"/>
    <w:rsid w:val="4C1DE2F9"/>
    <w:rsid w:val="4C373BFD"/>
    <w:rsid w:val="4C4CE9E8"/>
    <w:rsid w:val="4CDC4F6E"/>
    <w:rsid w:val="4CF5F6CB"/>
    <w:rsid w:val="4D16C6CA"/>
    <w:rsid w:val="4D33EBFD"/>
    <w:rsid w:val="4D5E32C0"/>
    <w:rsid w:val="4D67E4C5"/>
    <w:rsid w:val="4D9E89A3"/>
    <w:rsid w:val="4DDB5FEB"/>
    <w:rsid w:val="4DEAC83F"/>
    <w:rsid w:val="4E26D518"/>
    <w:rsid w:val="4E88E6A8"/>
    <w:rsid w:val="4E9AC7F4"/>
    <w:rsid w:val="4EC28D79"/>
    <w:rsid w:val="4EDE5A88"/>
    <w:rsid w:val="4EE4D2C8"/>
    <w:rsid w:val="4F00F776"/>
    <w:rsid w:val="4F22106E"/>
    <w:rsid w:val="4F2E276E"/>
    <w:rsid w:val="4F4DF70E"/>
    <w:rsid w:val="4F6700CB"/>
    <w:rsid w:val="4F9CFCA5"/>
    <w:rsid w:val="4FC03B4E"/>
    <w:rsid w:val="507089E9"/>
    <w:rsid w:val="5071FFE7"/>
    <w:rsid w:val="5129C9BC"/>
    <w:rsid w:val="516B118A"/>
    <w:rsid w:val="519A0109"/>
    <w:rsid w:val="51EE4DAE"/>
    <w:rsid w:val="521743CE"/>
    <w:rsid w:val="522C946B"/>
    <w:rsid w:val="5234375F"/>
    <w:rsid w:val="52449741"/>
    <w:rsid w:val="5331EEF9"/>
    <w:rsid w:val="5396C035"/>
    <w:rsid w:val="53AA0497"/>
    <w:rsid w:val="54B87A59"/>
    <w:rsid w:val="54EC3EDB"/>
    <w:rsid w:val="5503C78F"/>
    <w:rsid w:val="55748E36"/>
    <w:rsid w:val="55AAA490"/>
    <w:rsid w:val="55F1B053"/>
    <w:rsid w:val="568E67D6"/>
    <w:rsid w:val="57A31A11"/>
    <w:rsid w:val="5834CB08"/>
    <w:rsid w:val="58459BF9"/>
    <w:rsid w:val="586621C6"/>
    <w:rsid w:val="5867E9A2"/>
    <w:rsid w:val="5870FB8C"/>
    <w:rsid w:val="5890AF13"/>
    <w:rsid w:val="58A608F9"/>
    <w:rsid w:val="58BE1E89"/>
    <w:rsid w:val="58E48753"/>
    <w:rsid w:val="58ED5C4C"/>
    <w:rsid w:val="59042D24"/>
    <w:rsid w:val="597EECCB"/>
    <w:rsid w:val="59BA83DA"/>
    <w:rsid w:val="5A577ECB"/>
    <w:rsid w:val="5A5BE2EB"/>
    <w:rsid w:val="5A5F3C77"/>
    <w:rsid w:val="5A7C969D"/>
    <w:rsid w:val="5A8CE325"/>
    <w:rsid w:val="5AC6F8D2"/>
    <w:rsid w:val="5B03D733"/>
    <w:rsid w:val="5B040651"/>
    <w:rsid w:val="5B312ECE"/>
    <w:rsid w:val="5B41801E"/>
    <w:rsid w:val="5B661124"/>
    <w:rsid w:val="5BEAF122"/>
    <w:rsid w:val="5BF93E22"/>
    <w:rsid w:val="5C13AA06"/>
    <w:rsid w:val="5C14A476"/>
    <w:rsid w:val="5C274E5E"/>
    <w:rsid w:val="5C50B102"/>
    <w:rsid w:val="5C7AE3A8"/>
    <w:rsid w:val="5C9D449E"/>
    <w:rsid w:val="5CA7EC9B"/>
    <w:rsid w:val="5CB3B745"/>
    <w:rsid w:val="5CD74952"/>
    <w:rsid w:val="5CED33FD"/>
    <w:rsid w:val="5D045042"/>
    <w:rsid w:val="5D904FA2"/>
    <w:rsid w:val="5DA3655C"/>
    <w:rsid w:val="5DA88CAB"/>
    <w:rsid w:val="5DD2B379"/>
    <w:rsid w:val="5E2973DD"/>
    <w:rsid w:val="5E3536D2"/>
    <w:rsid w:val="5E665975"/>
    <w:rsid w:val="5EC17756"/>
    <w:rsid w:val="5EF03225"/>
    <w:rsid w:val="60085AB5"/>
    <w:rsid w:val="601A6BB1"/>
    <w:rsid w:val="601F25F5"/>
    <w:rsid w:val="602B24A6"/>
    <w:rsid w:val="6066BFE4"/>
    <w:rsid w:val="60AE5054"/>
    <w:rsid w:val="60BE6EA9"/>
    <w:rsid w:val="60F3DC08"/>
    <w:rsid w:val="60F6BFD8"/>
    <w:rsid w:val="613D1E65"/>
    <w:rsid w:val="61606317"/>
    <w:rsid w:val="6169405F"/>
    <w:rsid w:val="616E03FE"/>
    <w:rsid w:val="618A912E"/>
    <w:rsid w:val="61972BEF"/>
    <w:rsid w:val="61BF7D38"/>
    <w:rsid w:val="61C94BE8"/>
    <w:rsid w:val="621E73E8"/>
    <w:rsid w:val="6286D6ED"/>
    <w:rsid w:val="62A3D559"/>
    <w:rsid w:val="62B91EA2"/>
    <w:rsid w:val="62C4B707"/>
    <w:rsid w:val="6378FA7D"/>
    <w:rsid w:val="639595C5"/>
    <w:rsid w:val="63C06B71"/>
    <w:rsid w:val="640152C2"/>
    <w:rsid w:val="64214629"/>
    <w:rsid w:val="64266169"/>
    <w:rsid w:val="6484C937"/>
    <w:rsid w:val="65042CE0"/>
    <w:rsid w:val="654DBC16"/>
    <w:rsid w:val="655330B5"/>
    <w:rsid w:val="656BDA82"/>
    <w:rsid w:val="659ED3E7"/>
    <w:rsid w:val="65D764F9"/>
    <w:rsid w:val="6629293C"/>
    <w:rsid w:val="66687011"/>
    <w:rsid w:val="6679EA54"/>
    <w:rsid w:val="66CE6D0E"/>
    <w:rsid w:val="67042799"/>
    <w:rsid w:val="670E839C"/>
    <w:rsid w:val="67140AA7"/>
    <w:rsid w:val="6726C0AD"/>
    <w:rsid w:val="6739A3FB"/>
    <w:rsid w:val="6767A086"/>
    <w:rsid w:val="677D0778"/>
    <w:rsid w:val="67948D25"/>
    <w:rsid w:val="67DD378C"/>
    <w:rsid w:val="682F31CD"/>
    <w:rsid w:val="6885ED69"/>
    <w:rsid w:val="68B9CC3D"/>
    <w:rsid w:val="68BD8AC1"/>
    <w:rsid w:val="68EEAF50"/>
    <w:rsid w:val="68FA5721"/>
    <w:rsid w:val="690687AC"/>
    <w:rsid w:val="6949874B"/>
    <w:rsid w:val="694D2D33"/>
    <w:rsid w:val="6A172216"/>
    <w:rsid w:val="6A252BA8"/>
    <w:rsid w:val="6A3ECE36"/>
    <w:rsid w:val="6A661C52"/>
    <w:rsid w:val="6A78FDBB"/>
    <w:rsid w:val="6A900D72"/>
    <w:rsid w:val="6AA34CCF"/>
    <w:rsid w:val="6AE7BDFE"/>
    <w:rsid w:val="6B9CACBB"/>
    <w:rsid w:val="6C529957"/>
    <w:rsid w:val="6C607CBD"/>
    <w:rsid w:val="6C80EAE6"/>
    <w:rsid w:val="6CEEB1E3"/>
    <w:rsid w:val="6D067365"/>
    <w:rsid w:val="6E7CE296"/>
    <w:rsid w:val="6E7F0DEF"/>
    <w:rsid w:val="6E947DEF"/>
    <w:rsid w:val="6ED33B78"/>
    <w:rsid w:val="6F7D0070"/>
    <w:rsid w:val="6F9972A4"/>
    <w:rsid w:val="6FBF7310"/>
    <w:rsid w:val="6FFA712C"/>
    <w:rsid w:val="705115D4"/>
    <w:rsid w:val="7063A8B3"/>
    <w:rsid w:val="70662C62"/>
    <w:rsid w:val="70B286D1"/>
    <w:rsid w:val="70B7F6F7"/>
    <w:rsid w:val="70E98113"/>
    <w:rsid w:val="711B5D39"/>
    <w:rsid w:val="711EA90F"/>
    <w:rsid w:val="713917B2"/>
    <w:rsid w:val="714C678A"/>
    <w:rsid w:val="714F6EF9"/>
    <w:rsid w:val="71664530"/>
    <w:rsid w:val="71B944ED"/>
    <w:rsid w:val="7254C377"/>
    <w:rsid w:val="728E19A7"/>
    <w:rsid w:val="73248F62"/>
    <w:rsid w:val="73BA92CB"/>
    <w:rsid w:val="73CF1765"/>
    <w:rsid w:val="73E9289A"/>
    <w:rsid w:val="73FEEB65"/>
    <w:rsid w:val="74408A39"/>
    <w:rsid w:val="7472547C"/>
    <w:rsid w:val="75348DA3"/>
    <w:rsid w:val="75D283B0"/>
    <w:rsid w:val="75E30548"/>
    <w:rsid w:val="762D9F05"/>
    <w:rsid w:val="7645683D"/>
    <w:rsid w:val="764D28EB"/>
    <w:rsid w:val="7668A657"/>
    <w:rsid w:val="76888F01"/>
    <w:rsid w:val="76A79192"/>
    <w:rsid w:val="76ACEA2D"/>
    <w:rsid w:val="76E9323C"/>
    <w:rsid w:val="770841E6"/>
    <w:rsid w:val="774CBA05"/>
    <w:rsid w:val="775248F4"/>
    <w:rsid w:val="778F010B"/>
    <w:rsid w:val="77A8CE0A"/>
    <w:rsid w:val="77CAD54C"/>
    <w:rsid w:val="785BC502"/>
    <w:rsid w:val="78661FDD"/>
    <w:rsid w:val="78A2F68E"/>
    <w:rsid w:val="78B2EFDC"/>
    <w:rsid w:val="78EBC692"/>
    <w:rsid w:val="7945201C"/>
    <w:rsid w:val="79923C15"/>
    <w:rsid w:val="799C4927"/>
    <w:rsid w:val="79A253DD"/>
    <w:rsid w:val="79C31645"/>
    <w:rsid w:val="7A3B6675"/>
    <w:rsid w:val="7A6AB3EB"/>
    <w:rsid w:val="7AA537DD"/>
    <w:rsid w:val="7ABF19D2"/>
    <w:rsid w:val="7C50EF45"/>
    <w:rsid w:val="7C722D25"/>
    <w:rsid w:val="7C90905E"/>
    <w:rsid w:val="7CE1611B"/>
    <w:rsid w:val="7D7EF73D"/>
    <w:rsid w:val="7D9432E6"/>
    <w:rsid w:val="7DDC30DF"/>
    <w:rsid w:val="7DDD56C4"/>
    <w:rsid w:val="7E0FEBBC"/>
    <w:rsid w:val="7E2E328A"/>
    <w:rsid w:val="7E7350B7"/>
    <w:rsid w:val="7EB6FD0B"/>
    <w:rsid w:val="7EC092C6"/>
    <w:rsid w:val="7EE33BD7"/>
    <w:rsid w:val="7EECE5F4"/>
    <w:rsid w:val="7F98DFB6"/>
    <w:rsid w:val="7FB26F20"/>
    <w:rsid w:val="7FC52B80"/>
    <w:rsid w:val="7FDFF0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0846E5FE-4D4B-432C-BD4D-8E7DF4B29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366D91"/>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iPriority w:val="9"/>
    <w:unhideWhenUsed/>
    <w:qFormat/>
    <w:rsid w:val="00135B65"/>
    <w:pPr>
      <w:keepNext/>
      <w:keepLines/>
      <w:numPr>
        <w:numId w:val="7"/>
      </w:numPr>
      <w:spacing w:before="40" w:after="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uiPriority w:val="9"/>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uiPriority w:val="9"/>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A5173E"/>
    <w:pPr>
      <w:pBdr>
        <w:bottom w:val="single" w:sz="12" w:space="1" w:color="0067AC"/>
      </w:pBdr>
      <w:tabs>
        <w:tab w:val="clear" w:pos="4680"/>
        <w:tab w:val="clear" w:pos="9360"/>
        <w:tab w:val="right" w:pos="10800"/>
      </w:tabs>
      <w:spacing w:before="240" w:after="360"/>
    </w:pPr>
    <w:rPr>
      <w:b/>
      <w:caps/>
      <w:spacing w:val="20"/>
      <w:sz w:val="40"/>
    </w:rPr>
  </w:style>
  <w:style w:type="character" w:customStyle="1" w:styleId="HeaderTabChar">
    <w:name w:val="Header Tab Char"/>
    <w:basedOn w:val="HeaderChar"/>
    <w:link w:val="HeaderTab"/>
    <w:rsid w:val="00A5173E"/>
    <w:rPr>
      <w:rFonts w:ascii="Arial" w:hAnsi="Arial"/>
      <w:b/>
      <w:caps/>
      <w:spacing w:val="20"/>
      <w:sz w:val="40"/>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5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8"/>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9"/>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10"/>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11"/>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12"/>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13"/>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14"/>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rsid w:val="00987D30"/>
    <w:rPr>
      <w:rFonts w:ascii="Arial" w:eastAsia="Times New Roman" w:hAnsi="Arial" w:cs="Times New Roman"/>
      <w:szCs w:val="20"/>
    </w:rPr>
  </w:style>
  <w:style w:type="paragraph" w:customStyle="1" w:styleId="TableHeader">
    <w:name w:val="Table Header"/>
    <w:basedOn w:val="Normal"/>
    <w:qFormat/>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20"/>
      </w:numPr>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rsid w:val="00987D30"/>
    <w:rPr>
      <w:rFonts w:ascii="Arial" w:hAnsi="Arial"/>
      <w:vanish/>
      <w:sz w:val="16"/>
    </w:rPr>
  </w:style>
  <w:style w:type="paragraph" w:styleId="BalloonText">
    <w:name w:val="Balloon Text"/>
    <w:basedOn w:val="Normal"/>
    <w:link w:val="BalloonTextChar"/>
    <w:uiPriority w:val="99"/>
    <w:rsid w:val="00987D30"/>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15"/>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6"/>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7"/>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8"/>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uiPriority w:val="99"/>
    <w:rsid w:val="00987D30"/>
    <w:pPr>
      <w:spacing w:after="200"/>
    </w:pPr>
    <w:rPr>
      <w:rFonts w:ascii="Times" w:hAnsi="Times"/>
      <w:b/>
      <w:bCs/>
      <w:sz w:val="20"/>
    </w:rPr>
  </w:style>
  <w:style w:type="character" w:customStyle="1" w:styleId="CommentSubjectChar">
    <w:name w:val="Comment Subject Char"/>
    <w:basedOn w:val="CommentTextChar"/>
    <w:link w:val="CommentSubject"/>
    <w:uiPriority w:val="99"/>
    <w:rsid w:val="00987D30"/>
    <w:rPr>
      <w:rFonts w:ascii="Times" w:eastAsia="Times New Roman" w:hAnsi="Times" w:cs="Times New Roman"/>
      <w:b/>
      <w:bCs/>
      <w:sz w:val="20"/>
      <w:szCs w:val="20"/>
    </w:rPr>
  </w:style>
  <w:style w:type="numbering" w:styleId="111111">
    <w:name w:val="Outline List 2"/>
    <w:basedOn w:val="NoList"/>
    <w:rsid w:val="00987D30"/>
    <w:pPr>
      <w:numPr>
        <w:numId w:val="19"/>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21"/>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20"/>
      </w:numPr>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character" w:customStyle="1" w:styleId="ListParagraphChar">
    <w:name w:val="List Paragraph Char"/>
    <w:basedOn w:val="DefaultParagraphFont"/>
    <w:link w:val="ListParagraph"/>
    <w:uiPriority w:val="34"/>
    <w:rsid w:val="00E17636"/>
    <w:rPr>
      <w:rFonts w:ascii="Calibri" w:eastAsia="Calibri" w:hAnsi="Calibri" w:cs="Times New Roman"/>
    </w:rPr>
  </w:style>
  <w:style w:type="table" w:customStyle="1" w:styleId="TableGrid1">
    <w:name w:val="Table Grid1"/>
    <w:basedOn w:val="TableNormal"/>
    <w:next w:val="TableGrid"/>
    <w:rsid w:val="00A629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A6296F"/>
    <w:pPr>
      <w:numPr>
        <w:numId w:val="16"/>
      </w:numPr>
    </w:pPr>
  </w:style>
  <w:style w:type="table" w:customStyle="1" w:styleId="TableGridLight1">
    <w:name w:val="Table Grid Light1"/>
    <w:basedOn w:val="TableNormal"/>
    <w:next w:val="TableGridLight"/>
    <w:uiPriority w:val="40"/>
    <w:rsid w:val="00A6296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A6296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A6296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A6296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A629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A6296F"/>
    <w:pPr>
      <w:spacing w:after="0" w:line="240" w:lineRule="auto"/>
    </w:pPr>
    <w:tblPr/>
  </w:style>
  <w:style w:type="table" w:customStyle="1" w:styleId="ListTable3-Accent11">
    <w:name w:val="List Table 3 - Accent 11"/>
    <w:basedOn w:val="TableNormal"/>
    <w:next w:val="ListTable3-Accent1"/>
    <w:uiPriority w:val="48"/>
    <w:rsid w:val="00A6296F"/>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A6296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6296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A6296F"/>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A6296F"/>
  </w:style>
  <w:style w:type="paragraph" w:customStyle="1" w:styleId="LegalLevel1">
    <w:name w:val=".Legal Level 1"/>
    <w:basedOn w:val="Normal"/>
    <w:rsid w:val="00A6296F"/>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A6296F"/>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A6296F"/>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A6296F"/>
    <w:pPr>
      <w:numPr>
        <w:ilvl w:val="3"/>
        <w:numId w:val="32"/>
      </w:numPr>
      <w:tabs>
        <w:tab w:val="num" w:pos="1939"/>
      </w:tabs>
      <w:spacing w:before="120" w:after="120" w:line="280" w:lineRule="exact"/>
      <w:jc w:val="both"/>
    </w:pPr>
    <w:rPr>
      <w:rFonts w:eastAsia="Times New Roman" w:cs="Arial"/>
      <w:sz w:val="18"/>
      <w:szCs w:val="18"/>
    </w:rPr>
  </w:style>
  <w:style w:type="paragraph" w:customStyle="1" w:styleId="uslevel1">
    <w:name w:val="uslevel1"/>
    <w:basedOn w:val="Normal"/>
    <w:rsid w:val="00A6296F"/>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A6296F"/>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A6296F"/>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A6296F"/>
    <w:pPr>
      <w:numPr>
        <w:ilvl w:val="3"/>
        <w:numId w:val="33"/>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A6296F"/>
    <w:pPr>
      <w:numPr>
        <w:numId w:val="34"/>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A5173E"/>
    <w:pPr>
      <w:numPr>
        <w:numId w:val="0"/>
      </w:numPr>
      <w:spacing w:before="120" w:after="120"/>
      <w:ind w:left="288" w:hanging="288"/>
      <w:contextualSpacing w:val="0"/>
    </w:pPr>
    <w:rPr>
      <w:b w:val="0"/>
    </w:rPr>
  </w:style>
  <w:style w:type="character" w:customStyle="1" w:styleId="ParagraphChar">
    <w:name w:val="Paragraph Char"/>
    <w:basedOn w:val="ListParagraphChar"/>
    <w:link w:val="Paragraph"/>
    <w:rsid w:val="00A6296F"/>
    <w:rPr>
      <w:rFonts w:ascii="Arial" w:eastAsia="Arial" w:hAnsi="Arial" w:cs="Arial"/>
      <w:b/>
      <w:bCs/>
    </w:rPr>
  </w:style>
  <w:style w:type="character" w:customStyle="1" w:styleId="ParagraphChar0">
    <w:name w:val="Paragraph # Char"/>
    <w:basedOn w:val="ParagraphChar"/>
    <w:link w:val="Paragraph0"/>
    <w:rsid w:val="00A5173E"/>
    <w:rPr>
      <w:rFonts w:ascii="Arial" w:eastAsia="Arial" w:hAnsi="Arial" w:cs="Arial"/>
      <w:b w:val="0"/>
      <w:bCs/>
    </w:rPr>
  </w:style>
  <w:style w:type="table" w:customStyle="1" w:styleId="TableGrid2">
    <w:name w:val="Table Grid2"/>
    <w:basedOn w:val="TableNormal"/>
    <w:next w:val="TableGrid"/>
    <w:uiPriority w:val="39"/>
    <w:rsid w:val="00A6296F"/>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term">
    <w:name w:val="Defterm"/>
    <w:rsid w:val="00A6296F"/>
    <w:rPr>
      <w:b/>
      <w:bCs w:val="0"/>
      <w:color w:val="000000"/>
      <w:lang w:val="en-US" w:eastAsia="en-US" w:bidi="ar-SA"/>
    </w:rPr>
  </w:style>
  <w:style w:type="paragraph" w:customStyle="1" w:styleId="Definitions">
    <w:name w:val="Definitions"/>
    <w:rsid w:val="00A6296F"/>
    <w:pPr>
      <w:tabs>
        <w:tab w:val="left" w:pos="709"/>
      </w:tabs>
      <w:spacing w:after="200" w:line="276" w:lineRule="auto"/>
      <w:ind w:firstLine="720"/>
    </w:pPr>
    <w:rPr>
      <w:rFonts w:ascii="Times New Roman" w:eastAsia="Times New Roman" w:hAnsi="Times New Roman" w:cs="Times New Roman"/>
      <w:sz w:val="24"/>
      <w:szCs w:val="24"/>
    </w:rPr>
  </w:style>
  <w:style w:type="paragraph" w:customStyle="1" w:styleId="Referencestyle">
    <w:name w:val="Reference style"/>
    <w:qFormat/>
    <w:rsid w:val="00A6296F"/>
    <w:pPr>
      <w:spacing w:before="240" w:after="0" w:line="240" w:lineRule="auto"/>
      <w:ind w:firstLine="360"/>
    </w:pPr>
    <w:rPr>
      <w:rFonts w:ascii="Arial" w:eastAsia="Times New Roman" w:hAnsi="Arial" w:cs="Arial"/>
      <w:b/>
      <w:sz w:val="20"/>
      <w:szCs w:val="20"/>
    </w:rPr>
  </w:style>
  <w:style w:type="paragraph" w:customStyle="1" w:styleId="Bodycontinuation">
    <w:name w:val="Body continuation"/>
    <w:basedOn w:val="Normal"/>
    <w:next w:val="Normal"/>
    <w:rsid w:val="00A6296F"/>
    <w:pPr>
      <w:spacing w:before="240" w:after="120" w:line="300" w:lineRule="atLeast"/>
    </w:pPr>
    <w:rPr>
      <w:rFonts w:ascii="Times New Roman" w:eastAsia="Times New Roman" w:hAnsi="Times New Roman" w:cs="Times New Roman"/>
      <w:szCs w:val="24"/>
    </w:rPr>
  </w:style>
  <w:style w:type="paragraph" w:customStyle="1" w:styleId="Bullet1">
    <w:name w:val="Bullet1"/>
    <w:rsid w:val="00A6296F"/>
    <w:pPr>
      <w:tabs>
        <w:tab w:val="num" w:pos="2880"/>
      </w:tabs>
      <w:spacing w:before="70" w:after="70" w:line="240" w:lineRule="auto"/>
      <w:ind w:left="2880" w:right="72" w:hanging="360"/>
    </w:pPr>
    <w:rPr>
      <w:rFonts w:ascii="Times New Roman" w:eastAsia="Times New Roman" w:hAnsi="Times New Roman" w:cs="Times New Roman"/>
      <w:snapToGrid w:val="0"/>
      <w:color w:val="000000"/>
      <w:szCs w:val="20"/>
    </w:rPr>
  </w:style>
  <w:style w:type="paragraph" w:customStyle="1" w:styleId="ReferenceStyleDefinitions">
    <w:name w:val="Reference Style (Definitions)"/>
    <w:qFormat/>
    <w:rsid w:val="00A6296F"/>
    <w:pPr>
      <w:spacing w:before="240" w:after="120" w:line="300" w:lineRule="atLeast"/>
      <w:ind w:firstLine="360"/>
    </w:pPr>
    <w:rPr>
      <w:rFonts w:ascii="Arial" w:eastAsia="Times New Roman" w:hAnsi="Arial" w:cs="Arial"/>
      <w:sz w:val="20"/>
      <w:szCs w:val="20"/>
    </w:rPr>
  </w:style>
  <w:style w:type="paragraph" w:customStyle="1" w:styleId="SOMBodyStyleJustified">
    <w:name w:val="SOM Body Style Justified"/>
    <w:autoRedefine/>
    <w:qFormat/>
    <w:rsid w:val="002233CC"/>
    <w:pPr>
      <w:numPr>
        <w:numId w:val="37"/>
      </w:numPr>
      <w:spacing w:before="120" w:after="120" w:line="240" w:lineRule="auto"/>
    </w:pPr>
    <w:rPr>
      <w:rFonts w:ascii="Arial" w:eastAsia="Times" w:hAnsi="Arial" w:cs="Arial"/>
      <w:sz w:val="24"/>
      <w:szCs w:val="18"/>
    </w:rPr>
  </w:style>
  <w:style w:type="table" w:customStyle="1" w:styleId="TableGrid12">
    <w:name w:val="Table Grid12"/>
    <w:basedOn w:val="TableNormal"/>
    <w:next w:val="TableGrid"/>
    <w:rsid w:val="0047357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ListParagraph"/>
    <w:link w:val="Style2Char"/>
    <w:qFormat/>
    <w:rsid w:val="000A6E2F"/>
    <w:pPr>
      <w:numPr>
        <w:ilvl w:val="1"/>
        <w:numId w:val="36"/>
      </w:numPr>
      <w:spacing w:after="120" w:line="240" w:lineRule="auto"/>
      <w:contextualSpacing w:val="0"/>
    </w:pPr>
    <w:rPr>
      <w:rFonts w:asciiTheme="minorHAnsi" w:eastAsia="Times New Roman" w:hAnsiTheme="minorHAnsi" w:cstheme="minorHAnsi"/>
      <w:sz w:val="24"/>
      <w:szCs w:val="24"/>
    </w:rPr>
  </w:style>
  <w:style w:type="paragraph" w:customStyle="1" w:styleId="Style3">
    <w:name w:val="Style3"/>
    <w:basedOn w:val="Normal"/>
    <w:link w:val="Style3Char"/>
    <w:qFormat/>
    <w:rsid w:val="00A1580C"/>
    <w:pPr>
      <w:numPr>
        <w:numId w:val="38"/>
      </w:numPr>
      <w:spacing w:after="120"/>
    </w:pPr>
    <w:rPr>
      <w:rFonts w:asciiTheme="minorHAnsi" w:eastAsia="Times New Roman" w:hAnsiTheme="minorHAnsi" w:cstheme="minorHAnsi"/>
      <w:szCs w:val="24"/>
    </w:rPr>
  </w:style>
  <w:style w:type="character" w:customStyle="1" w:styleId="Style2Char">
    <w:name w:val="Style2 Char"/>
    <w:basedOn w:val="ListParagraphChar"/>
    <w:link w:val="Style2"/>
    <w:rsid w:val="000A6E2F"/>
    <w:rPr>
      <w:rFonts w:ascii="Calibri" w:eastAsia="Times New Roman" w:hAnsi="Calibri" w:cstheme="minorHAnsi"/>
      <w:sz w:val="24"/>
      <w:szCs w:val="24"/>
    </w:rPr>
  </w:style>
  <w:style w:type="character" w:customStyle="1" w:styleId="Style3Char">
    <w:name w:val="Style3 Char"/>
    <w:basedOn w:val="DefaultParagraphFont"/>
    <w:link w:val="Style3"/>
    <w:rsid w:val="00A1580C"/>
    <w:rPr>
      <w:rFonts w:eastAsia="Times New Roman" w:cstheme="minorHAnsi"/>
      <w:sz w:val="24"/>
      <w:szCs w:val="24"/>
    </w:rPr>
  </w:style>
  <w:style w:type="table" w:customStyle="1" w:styleId="TableGrid3">
    <w:name w:val="Table Grid3"/>
    <w:basedOn w:val="TableNormal"/>
    <w:next w:val="TableGrid"/>
    <w:uiPriority w:val="39"/>
    <w:rsid w:val="00022B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DefaultParagraphFont"/>
    <w:rsid w:val="002F1629"/>
  </w:style>
  <w:style w:type="character" w:styleId="Mention">
    <w:name w:val="Mention"/>
    <w:basedOn w:val="DefaultParagraphFont"/>
    <w:uiPriority w:val="99"/>
    <w:unhideWhenUsed/>
    <w:rsid w:val="005A712A"/>
    <w:rPr>
      <w:color w:val="2B579A"/>
      <w:shd w:val="clear" w:color="auto" w:fill="E1DFDD"/>
    </w:rPr>
  </w:style>
  <w:style w:type="paragraph" w:customStyle="1" w:styleId="AGReg2">
    <w:name w:val="AG Reg 2"/>
    <w:basedOn w:val="Normal"/>
    <w:rsid w:val="00360381"/>
    <w:pPr>
      <w:spacing w:after="0" w:line="480" w:lineRule="auto"/>
    </w:pPr>
    <w:rPr>
      <w:rFonts w:ascii="Times New Roman" w:eastAsia="Times New Roman" w:hAnsi="Times New Roman" w:cs="Times New Roman"/>
      <w:szCs w:val="20"/>
    </w:rPr>
  </w:style>
  <w:style w:type="paragraph" w:customStyle="1" w:styleId="Body">
    <w:name w:val="Body"/>
    <w:basedOn w:val="Normal"/>
    <w:qFormat/>
    <w:rsid w:val="00E27DBC"/>
    <w:pPr>
      <w:spacing w:before="120" w:after="120"/>
    </w:pPr>
    <w:rPr>
      <w:rFonts w:asciiTheme="minorHAnsi" w:hAnsiTheme="minorHAnsi" w:cstheme="minorHAnsi"/>
      <w:kern w:val="2"/>
      <w:sz w:val="22"/>
      <w14:ligatures w14:val="standardContextual"/>
    </w:rPr>
  </w:style>
  <w:style w:type="paragraph" w:customStyle="1" w:styleId="TableBody">
    <w:name w:val="Table Body"/>
    <w:basedOn w:val="Normal"/>
    <w:qFormat/>
    <w:rsid w:val="00334254"/>
    <w:pPr>
      <w:spacing w:after="120"/>
    </w:pPr>
    <w:rPr>
      <w:rFonts w:ascii="Aptos" w:eastAsia="Times" w:hAnsi="Aptos" w:cs="Arial"/>
      <w:color w:val="000000" w:themeColor="text1"/>
      <w:kern w:val="2"/>
      <w:sz w:val="22"/>
      <w14:ligatures w14:val="standardContextual"/>
    </w:rPr>
  </w:style>
  <w:style w:type="paragraph" w:customStyle="1" w:styleId="Multilist">
    <w:name w:val="Multi list"/>
    <w:basedOn w:val="Normal"/>
    <w:rsid w:val="00520987"/>
    <w:pPr>
      <w:numPr>
        <w:numId w:val="5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22295202">
      <w:bodyDiv w:val="1"/>
      <w:marLeft w:val="0"/>
      <w:marRight w:val="0"/>
      <w:marTop w:val="0"/>
      <w:marBottom w:val="0"/>
      <w:divBdr>
        <w:top w:val="none" w:sz="0" w:space="0" w:color="auto"/>
        <w:left w:val="none" w:sz="0" w:space="0" w:color="auto"/>
        <w:bottom w:val="none" w:sz="0" w:space="0" w:color="auto"/>
        <w:right w:val="none" w:sz="0" w:space="0" w:color="auto"/>
      </w:divBdr>
    </w:div>
    <w:div w:id="262689906">
      <w:bodyDiv w:val="1"/>
      <w:marLeft w:val="0"/>
      <w:marRight w:val="0"/>
      <w:marTop w:val="0"/>
      <w:marBottom w:val="0"/>
      <w:divBdr>
        <w:top w:val="none" w:sz="0" w:space="0" w:color="auto"/>
        <w:left w:val="none" w:sz="0" w:space="0" w:color="auto"/>
        <w:bottom w:val="none" w:sz="0" w:space="0" w:color="auto"/>
        <w:right w:val="none" w:sz="0" w:space="0" w:color="auto"/>
      </w:divBdr>
    </w:div>
    <w:div w:id="423573601">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ichigan.gov/dtmb/-/media/Project/Websites/dtmb/Law-and-Policies/IT-Policy/13400013002-Acceptable-Use-of-Information-Technology-Standard.pdf?rev=be02ad06273b40d0b28fd1569c01435e&amp;hash=686A1BFBA24EE0049E2757EC68567A4F" TargetMode="External"/><Relationship Id="rId18" Type="http://schemas.openxmlformats.org/officeDocument/2006/relationships/hyperlink" Target="mailto:Shafert@michigan.gov"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michigan.gov/dtmb/policies/it-policies" TargetMode="External"/><Relationship Id="rId17" Type="http://schemas.openxmlformats.org/officeDocument/2006/relationships/hyperlink" Target="mailto:Govem1@michigan.gov"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michigan.gov/dtmb/-/media/Project/Websites/dtmb/Law-and-Policies/IT-Policy/13400002008-Enterprise-Identity-and-Access-Management-EIAM-Services-Standard.pdf?rev=cf3b53309f7c4d709ede84617d4b5e54&amp;hash=16108281F00C2D7ADD09D641D6A5B72C"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ichiganlottery.com"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michigan.gov/som/footer/policies/som-applications-and-site-standards" TargetMode="External"/><Relationship Id="rId23" Type="http://schemas.openxmlformats.org/officeDocument/2006/relationships/hyperlink" Target="https://www.michigan.gov/dtmb/procurement/contractconnect/programs-and-policies/programs/misc"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ichigan.gov/som/footer/policies/som-applications-and-site-standards" TargetMode="External"/><Relationship Id="rId22" Type="http://schemas.openxmlformats.org/officeDocument/2006/relationships/hyperlink" Target="https://michigan.maps.arcgis.com/apps/webappviewer/index.html?id=8b1413d59b8d420faaf5217a5ab52851" TargetMode="External"/><Relationship Id="rId27"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CE3037F080A44209E9E6BA1CE5D1A74"/>
        <w:category>
          <w:name w:val="General"/>
          <w:gallery w:val="placeholder"/>
        </w:category>
        <w:types>
          <w:type w:val="bbPlcHdr"/>
        </w:types>
        <w:behaviors>
          <w:behavior w:val="content"/>
        </w:behaviors>
        <w:guid w:val="{532B01D5-1761-4C16-B14A-75777FB9B53E}"/>
      </w:docPartPr>
      <w:docPartBody>
        <w:p w:rsidR="006F3CCC" w:rsidRDefault="007978CA" w:rsidP="007978CA">
          <w:pPr>
            <w:pStyle w:val="0CE3037F080A44209E9E6BA1CE5D1A74"/>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534E5"/>
    <w:rsid w:val="00054B78"/>
    <w:rsid w:val="00084DFA"/>
    <w:rsid w:val="00086C51"/>
    <w:rsid w:val="00090C56"/>
    <w:rsid w:val="000A4711"/>
    <w:rsid w:val="000A5D7D"/>
    <w:rsid w:val="000C25D9"/>
    <w:rsid w:val="000E0400"/>
    <w:rsid w:val="000E4131"/>
    <w:rsid w:val="001451F0"/>
    <w:rsid w:val="001578B2"/>
    <w:rsid w:val="001673D4"/>
    <w:rsid w:val="001A14DE"/>
    <w:rsid w:val="001B3074"/>
    <w:rsid w:val="001C6FB9"/>
    <w:rsid w:val="001D5354"/>
    <w:rsid w:val="001E552C"/>
    <w:rsid w:val="00271BCA"/>
    <w:rsid w:val="00273869"/>
    <w:rsid w:val="002B7037"/>
    <w:rsid w:val="002D59C1"/>
    <w:rsid w:val="002D7C22"/>
    <w:rsid w:val="003033D2"/>
    <w:rsid w:val="00352D63"/>
    <w:rsid w:val="003937DE"/>
    <w:rsid w:val="003B2A22"/>
    <w:rsid w:val="003B790D"/>
    <w:rsid w:val="003C767D"/>
    <w:rsid w:val="003D5D57"/>
    <w:rsid w:val="004359F6"/>
    <w:rsid w:val="004551B9"/>
    <w:rsid w:val="00470BE7"/>
    <w:rsid w:val="00492E43"/>
    <w:rsid w:val="004A2C41"/>
    <w:rsid w:val="004B76F2"/>
    <w:rsid w:val="004E00F4"/>
    <w:rsid w:val="004E04A4"/>
    <w:rsid w:val="00525B9F"/>
    <w:rsid w:val="00570999"/>
    <w:rsid w:val="005A25FB"/>
    <w:rsid w:val="005C23CD"/>
    <w:rsid w:val="00611259"/>
    <w:rsid w:val="00632716"/>
    <w:rsid w:val="006711F1"/>
    <w:rsid w:val="0069243E"/>
    <w:rsid w:val="006E2E08"/>
    <w:rsid w:val="006F39A3"/>
    <w:rsid w:val="006F3CCC"/>
    <w:rsid w:val="00704544"/>
    <w:rsid w:val="00704DCA"/>
    <w:rsid w:val="00705532"/>
    <w:rsid w:val="007064E6"/>
    <w:rsid w:val="00726424"/>
    <w:rsid w:val="007350C4"/>
    <w:rsid w:val="007679A8"/>
    <w:rsid w:val="00772813"/>
    <w:rsid w:val="007978CA"/>
    <w:rsid w:val="007C21CB"/>
    <w:rsid w:val="007D1230"/>
    <w:rsid w:val="007D6391"/>
    <w:rsid w:val="007E6812"/>
    <w:rsid w:val="007F1062"/>
    <w:rsid w:val="008340D2"/>
    <w:rsid w:val="00836501"/>
    <w:rsid w:val="008378C6"/>
    <w:rsid w:val="0084421A"/>
    <w:rsid w:val="008516CA"/>
    <w:rsid w:val="00870270"/>
    <w:rsid w:val="00886825"/>
    <w:rsid w:val="0089134F"/>
    <w:rsid w:val="008A653F"/>
    <w:rsid w:val="008C7AA7"/>
    <w:rsid w:val="00937357"/>
    <w:rsid w:val="00963B85"/>
    <w:rsid w:val="0098458C"/>
    <w:rsid w:val="0098658B"/>
    <w:rsid w:val="009937AE"/>
    <w:rsid w:val="009C21A5"/>
    <w:rsid w:val="009C31F3"/>
    <w:rsid w:val="00A12986"/>
    <w:rsid w:val="00A27C8A"/>
    <w:rsid w:val="00A5474D"/>
    <w:rsid w:val="00A80D8F"/>
    <w:rsid w:val="00AA29F1"/>
    <w:rsid w:val="00AB614F"/>
    <w:rsid w:val="00AF16A0"/>
    <w:rsid w:val="00B12B4C"/>
    <w:rsid w:val="00B2326F"/>
    <w:rsid w:val="00B3137F"/>
    <w:rsid w:val="00B35C35"/>
    <w:rsid w:val="00B451ED"/>
    <w:rsid w:val="00B63A39"/>
    <w:rsid w:val="00B66B34"/>
    <w:rsid w:val="00B94AF1"/>
    <w:rsid w:val="00BA5844"/>
    <w:rsid w:val="00C92FBC"/>
    <w:rsid w:val="00C97490"/>
    <w:rsid w:val="00C97E54"/>
    <w:rsid w:val="00CB71DD"/>
    <w:rsid w:val="00CE6562"/>
    <w:rsid w:val="00CF6280"/>
    <w:rsid w:val="00D21D20"/>
    <w:rsid w:val="00D446DD"/>
    <w:rsid w:val="00D65763"/>
    <w:rsid w:val="00DF7791"/>
    <w:rsid w:val="00E17F4B"/>
    <w:rsid w:val="00E51483"/>
    <w:rsid w:val="00EA2CF4"/>
    <w:rsid w:val="00EF4C33"/>
    <w:rsid w:val="00F21EBD"/>
    <w:rsid w:val="00F42801"/>
    <w:rsid w:val="00F90E28"/>
    <w:rsid w:val="00F957DA"/>
    <w:rsid w:val="00FE22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1840BA1"/>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0CE3037F080A44209E9E6BA1CE5D1A74">
    <w:name w:val="0CE3037F080A44209E9E6BA1CE5D1A74"/>
    <w:rsid w:val="007978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09B00-5DBD-446C-985C-57C2C486A14B}">
  <ds:schemaRefs>
    <ds:schemaRef ds:uri="http://schemas.microsoft.com/sharepoint/v3/contenttype/forms"/>
  </ds:schemaRefs>
</ds:datastoreItem>
</file>

<file path=customXml/itemProps2.xml><?xml version="1.0" encoding="utf-8"?>
<ds:datastoreItem xmlns:ds="http://schemas.openxmlformats.org/officeDocument/2006/customXml" ds:itemID="{A4DEA63C-144F-44AA-966E-8EAC064BF3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6B6858-FFDE-4143-BF36-EBB837D6D314}">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db64753a-a345-470d-b29a-f4031eff5eb9"/>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26</Pages>
  <Words>9002</Words>
  <Characters>51317</Characters>
  <Application>Microsoft Office Word</Application>
  <DocSecurity>0</DocSecurity>
  <Lines>427</Lines>
  <Paragraphs>120</Paragraphs>
  <ScaleCrop>false</ScaleCrop>
  <Company/>
  <LinksUpToDate>false</LinksUpToDate>
  <CharactersWithSpaces>60199</CharactersWithSpaces>
  <SharedDoc>false</SharedDoc>
  <HLinks>
    <vt:vector size="66" baseType="variant">
      <vt:variant>
        <vt:i4>5570580</vt:i4>
      </vt:variant>
      <vt:variant>
        <vt:i4>27</vt:i4>
      </vt:variant>
      <vt:variant>
        <vt:i4>0</vt:i4>
      </vt:variant>
      <vt:variant>
        <vt:i4>5</vt:i4>
      </vt:variant>
      <vt:variant>
        <vt:lpwstr>https://www.michigan.gov/dtmb/procurement/contractconnect/programs-and-policies/programs/misc</vt:lpwstr>
      </vt:variant>
      <vt:variant>
        <vt:lpwstr/>
      </vt:variant>
      <vt:variant>
        <vt:i4>4456515</vt:i4>
      </vt:variant>
      <vt:variant>
        <vt:i4>24</vt:i4>
      </vt:variant>
      <vt:variant>
        <vt:i4>0</vt:i4>
      </vt:variant>
      <vt:variant>
        <vt:i4>5</vt:i4>
      </vt:variant>
      <vt:variant>
        <vt:lpwstr>https://michigan.maps.arcgis.com/apps/webappviewer/index.html?id=8b1413d59b8d420faaf5217a5ab52851</vt:lpwstr>
      </vt:variant>
      <vt:variant>
        <vt:lpwstr/>
      </vt:variant>
      <vt:variant>
        <vt:i4>2490393</vt:i4>
      </vt:variant>
      <vt:variant>
        <vt:i4>21</vt:i4>
      </vt:variant>
      <vt:variant>
        <vt:i4>0</vt:i4>
      </vt:variant>
      <vt:variant>
        <vt:i4>5</vt:i4>
      </vt:variant>
      <vt:variant>
        <vt:lpwstr>mailto:Shafert@michigan.gov</vt:lpwstr>
      </vt:variant>
      <vt:variant>
        <vt:lpwstr/>
      </vt:variant>
      <vt:variant>
        <vt:i4>4653110</vt:i4>
      </vt:variant>
      <vt:variant>
        <vt:i4>18</vt:i4>
      </vt:variant>
      <vt:variant>
        <vt:i4>0</vt:i4>
      </vt:variant>
      <vt:variant>
        <vt:i4>5</vt:i4>
      </vt:variant>
      <vt:variant>
        <vt:lpwstr>mailto:Govem1@michigan.gov</vt:lpwstr>
      </vt:variant>
      <vt:variant>
        <vt:lpwstr/>
      </vt:variant>
      <vt:variant>
        <vt:i4>3801187</vt:i4>
      </vt:variant>
      <vt:variant>
        <vt:i4>15</vt:i4>
      </vt:variant>
      <vt:variant>
        <vt:i4>0</vt:i4>
      </vt:variant>
      <vt:variant>
        <vt:i4>5</vt:i4>
      </vt:variant>
      <vt:variant>
        <vt:lpwstr>https://www.michigan.gov/dtmb/-/media/Project/Websites/dtmb/Law-and-Policies/IT-Policy/13400002008-Enterprise-Identity-and-Access-Management-EIAM-Services-Standard.pdf?rev=cf3b53309f7c4d709ede84617d4b5e54&amp;hash=16108281F00C2D7ADD09D641D6A5B72C</vt:lpwstr>
      </vt:variant>
      <vt:variant>
        <vt:lpwstr/>
      </vt:variant>
      <vt:variant>
        <vt:i4>327761</vt:i4>
      </vt:variant>
      <vt:variant>
        <vt:i4>12</vt:i4>
      </vt:variant>
      <vt:variant>
        <vt:i4>0</vt:i4>
      </vt:variant>
      <vt:variant>
        <vt:i4>5</vt:i4>
      </vt:variant>
      <vt:variant>
        <vt:lpwstr>https://www.michigan.gov/som/footer/policies/som-applications-and-site-standards</vt:lpwstr>
      </vt:variant>
      <vt:variant>
        <vt:lpwstr/>
      </vt:variant>
      <vt:variant>
        <vt:i4>327761</vt:i4>
      </vt:variant>
      <vt:variant>
        <vt:i4>9</vt:i4>
      </vt:variant>
      <vt:variant>
        <vt:i4>0</vt:i4>
      </vt:variant>
      <vt:variant>
        <vt:i4>5</vt:i4>
      </vt:variant>
      <vt:variant>
        <vt:lpwstr>https://www.michigan.gov/som/footer/policies/som-applications-and-site-standards</vt:lpwstr>
      </vt:variant>
      <vt:variant>
        <vt:lpwstr/>
      </vt:variant>
      <vt:variant>
        <vt:i4>6750245</vt:i4>
      </vt:variant>
      <vt:variant>
        <vt:i4>6</vt:i4>
      </vt:variant>
      <vt:variant>
        <vt:i4>0</vt:i4>
      </vt:variant>
      <vt:variant>
        <vt:i4>5</vt:i4>
      </vt:variant>
      <vt:variant>
        <vt:lpwstr>https://www.michigan.gov/dtmb/-/media/Project/Websites/dtmb/Law-and-Policies/IT-Policy/13400013002-Acceptable-Use-of-Information-Technology-Standard.pdf?rev=be02ad06273b40d0b28fd1569c01435e&amp;hash=686A1BFBA24EE0049E2757EC68567A4F</vt:lpwstr>
      </vt:variant>
      <vt:variant>
        <vt:lpwstr/>
      </vt:variant>
      <vt:variant>
        <vt:i4>3342437</vt:i4>
      </vt:variant>
      <vt:variant>
        <vt:i4>3</vt:i4>
      </vt:variant>
      <vt:variant>
        <vt:i4>0</vt:i4>
      </vt:variant>
      <vt:variant>
        <vt:i4>5</vt:i4>
      </vt:variant>
      <vt:variant>
        <vt:lpwstr>https://www.michigan.gov/dtmb/policies/it-policies</vt:lpwstr>
      </vt:variant>
      <vt:variant>
        <vt:lpwstr/>
      </vt:variant>
      <vt:variant>
        <vt:i4>4653132</vt:i4>
      </vt:variant>
      <vt:variant>
        <vt:i4>0</vt:i4>
      </vt:variant>
      <vt:variant>
        <vt:i4>0</vt:i4>
      </vt:variant>
      <vt:variant>
        <vt:i4>5</vt:i4>
      </vt:variant>
      <vt:variant>
        <vt:lpwstr>https://www.michiganlottery.com/</vt:lpwstr>
      </vt:variant>
      <vt:variant>
        <vt:lpwstr/>
      </vt:variant>
      <vt:variant>
        <vt:i4>1376288</vt:i4>
      </vt:variant>
      <vt:variant>
        <vt:i4>0</vt:i4>
      </vt:variant>
      <vt:variant>
        <vt:i4>0</vt:i4>
      </vt:variant>
      <vt:variant>
        <vt:i4>5</vt:i4>
      </vt:variant>
      <vt:variant>
        <vt:lpwstr>mailto:MillerB26@michigan.gov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Hybrid RFP Template</dc:title>
  <dc:subject/>
  <dc:creator>DTMB-Procurement@michigan.gov</dc:creator>
  <cp:keywords>RFP template, instructions, vendor questions</cp:keywords>
  <dc:description/>
  <cp:lastModifiedBy>Gove, Marissa (DTMB)</cp:lastModifiedBy>
  <cp:revision>3</cp:revision>
  <dcterms:created xsi:type="dcterms:W3CDTF">2026-04-24T16:15:00Z</dcterms:created>
  <dcterms:modified xsi:type="dcterms:W3CDTF">2026-04-24T16:20:00Z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0x010100069F527D7B4734479062B2B2D4F9B8F5</vt:lpwstr>
  </property>
  <property fmtid="{D5CDD505-2E9C-101B-9397-08002B2CF9AE}" pid="3" name="MSIP_Label_3a2fed65-62e7-46ea-af74-187e0c17143a_Enabled">
    <vt:lpwstr>true</vt:lpwstr>
  </property>
  <property fmtid="{D5CDD505-2E9C-101B-9397-08002B2CF9AE}" pid="4" name="MSIP_Label_3a2fed65-62e7-46ea-af74-187e0c17143a_SetDate">
    <vt:lpwstr>2021-03-29T13:18:09Z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ies>
</file>